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15E" w:rsidRPr="00A4520E" w:rsidRDefault="0058215E" w:rsidP="00273EB6">
      <w:pPr>
        <w:tabs>
          <w:tab w:val="left" w:pos="2411"/>
        </w:tabs>
        <w:jc w:val="center"/>
        <w:rPr>
          <w:rFonts w:ascii="Times New Roman" w:hAnsi="Times New Roman"/>
          <w:b/>
          <w:sz w:val="26"/>
          <w:szCs w:val="26"/>
        </w:rPr>
      </w:pPr>
      <w:r w:rsidRPr="00A4520E">
        <w:rPr>
          <w:rFonts w:ascii="Times New Roman" w:hAnsi="Times New Roman"/>
          <w:b/>
          <w:sz w:val="26"/>
          <w:szCs w:val="26"/>
        </w:rPr>
        <w:t>П Р О Т О К О Л</w:t>
      </w:r>
    </w:p>
    <w:p w:rsidR="0058215E" w:rsidRPr="00742DB8" w:rsidRDefault="0058215E" w:rsidP="00742DB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A4520E">
        <w:rPr>
          <w:rFonts w:ascii="Times New Roman" w:hAnsi="Times New Roman"/>
          <w:b/>
          <w:sz w:val="26"/>
          <w:szCs w:val="26"/>
        </w:rPr>
        <w:t xml:space="preserve">по чл.54, ал.7 от ППЗОП за разглеждане на документите по чл.39, ал.2 от ППЗОП за съответствие с изискванията към личното състояние и критериите за подбор, поставени от възложителя, </w:t>
      </w:r>
      <w:r w:rsidRPr="00742DB8">
        <w:rPr>
          <w:rFonts w:ascii="Times New Roman" w:hAnsi="Times New Roman"/>
          <w:b/>
          <w:sz w:val="26"/>
          <w:szCs w:val="26"/>
        </w:rPr>
        <w:t>в  обществена  поръчка</w:t>
      </w:r>
      <w:r>
        <w:rPr>
          <w:rFonts w:ascii="Times New Roman" w:hAnsi="Times New Roman"/>
          <w:b/>
          <w:sz w:val="26"/>
          <w:szCs w:val="26"/>
        </w:rPr>
        <w:t xml:space="preserve"> за строителство чрез </w:t>
      </w:r>
      <w:r w:rsidRPr="00742DB8">
        <w:rPr>
          <w:rFonts w:ascii="Times New Roman" w:hAnsi="Times New Roman"/>
          <w:b/>
          <w:sz w:val="26"/>
          <w:szCs w:val="26"/>
        </w:rPr>
        <w:t>процедура публично състезание по ЗОП с предмет:</w:t>
      </w:r>
    </w:p>
    <w:p w:rsidR="0058215E" w:rsidRPr="00742DB8" w:rsidRDefault="0058215E" w:rsidP="00742DB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742DB8">
        <w:rPr>
          <w:rFonts w:ascii="Times New Roman" w:hAnsi="Times New Roman"/>
          <w:b/>
          <w:sz w:val="26"/>
          <w:szCs w:val="26"/>
        </w:rPr>
        <w:t>Извършване на строително-ремонтни работи за нуждите на община Мъглиж по две обособени позиции:</w:t>
      </w:r>
    </w:p>
    <w:p w:rsidR="0058215E" w:rsidRPr="00742DB8" w:rsidRDefault="0058215E" w:rsidP="00742DB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742DB8">
        <w:rPr>
          <w:rFonts w:ascii="Times New Roman" w:hAnsi="Times New Roman"/>
          <w:b/>
          <w:sz w:val="26"/>
          <w:szCs w:val="26"/>
        </w:rPr>
        <w:t>Обособена позиция №1: Извършване на строително-ремонтни работи на пътища IV клас, собственост на община Мъглиж.</w:t>
      </w:r>
    </w:p>
    <w:p w:rsidR="0058215E" w:rsidRPr="00327735" w:rsidRDefault="0058215E" w:rsidP="00742DB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742DB8">
        <w:rPr>
          <w:rFonts w:ascii="Times New Roman" w:hAnsi="Times New Roman"/>
          <w:b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Pr="00327735" w:rsidRDefault="0058215E" w:rsidP="000A411D">
      <w:pPr>
        <w:jc w:val="center"/>
        <w:rPr>
          <w:rFonts w:ascii="Times New Roman" w:hAnsi="Times New Roman"/>
          <w:sz w:val="26"/>
          <w:szCs w:val="26"/>
        </w:rPr>
      </w:pPr>
    </w:p>
    <w:p w:rsidR="0058215E" w:rsidRPr="006328AD" w:rsidRDefault="0058215E" w:rsidP="00A53A0F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328AD">
        <w:rPr>
          <w:rFonts w:ascii="Times New Roman" w:hAnsi="Times New Roman"/>
          <w:sz w:val="26"/>
          <w:szCs w:val="26"/>
        </w:rPr>
        <w:t>Днес</w:t>
      </w:r>
      <w:r>
        <w:rPr>
          <w:rFonts w:ascii="Times New Roman" w:hAnsi="Times New Roman"/>
          <w:sz w:val="26"/>
          <w:szCs w:val="26"/>
        </w:rPr>
        <w:t>,</w:t>
      </w:r>
      <w:r w:rsidRPr="006328AD">
        <w:rPr>
          <w:rFonts w:ascii="Times New Roman" w:hAnsi="Times New Roman"/>
          <w:sz w:val="26"/>
          <w:szCs w:val="26"/>
        </w:rPr>
        <w:t xml:space="preserve"> 08.05.2020 г. в 11:00 часа</w:t>
      </w:r>
      <w:r>
        <w:rPr>
          <w:rFonts w:ascii="Times New Roman" w:hAnsi="Times New Roman"/>
          <w:sz w:val="26"/>
          <w:szCs w:val="26"/>
        </w:rPr>
        <w:t>,</w:t>
      </w:r>
      <w:r w:rsidRPr="006328AD">
        <w:rPr>
          <w:rFonts w:ascii="Times New Roman" w:hAnsi="Times New Roman"/>
          <w:sz w:val="26"/>
          <w:szCs w:val="26"/>
        </w:rPr>
        <w:t xml:space="preserve"> в З</w:t>
      </w:r>
      <w:bookmarkStart w:id="0" w:name="_GoBack"/>
      <w:bookmarkEnd w:id="0"/>
      <w:r w:rsidRPr="006328AD">
        <w:rPr>
          <w:rFonts w:ascii="Times New Roman" w:hAnsi="Times New Roman"/>
          <w:sz w:val="26"/>
          <w:szCs w:val="26"/>
        </w:rPr>
        <w:t xml:space="preserve">аседателната зала в административната сграда на </w:t>
      </w:r>
      <w:r>
        <w:rPr>
          <w:rFonts w:ascii="Times New Roman" w:hAnsi="Times New Roman"/>
          <w:sz w:val="26"/>
          <w:szCs w:val="26"/>
        </w:rPr>
        <w:t>О</w:t>
      </w:r>
      <w:r w:rsidRPr="006328AD">
        <w:rPr>
          <w:rFonts w:ascii="Times New Roman" w:hAnsi="Times New Roman"/>
          <w:sz w:val="26"/>
          <w:szCs w:val="26"/>
        </w:rPr>
        <w:t>бщина Мъглиж, гр. Мъглиж</w:t>
      </w:r>
      <w:r w:rsidRPr="00E16D2D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п</w:t>
      </w:r>
      <w:r w:rsidRPr="00E16D2D">
        <w:rPr>
          <w:rFonts w:ascii="Times New Roman" w:hAnsi="Times New Roman"/>
          <w:sz w:val="26"/>
          <w:szCs w:val="26"/>
        </w:rPr>
        <w:t>л.</w:t>
      </w:r>
      <w:r>
        <w:rPr>
          <w:rFonts w:ascii="Times New Roman" w:hAnsi="Times New Roman"/>
          <w:sz w:val="26"/>
          <w:szCs w:val="26"/>
        </w:rPr>
        <w:t>„Трети март“</w:t>
      </w:r>
      <w:r w:rsidRPr="00E16D2D">
        <w:rPr>
          <w:rFonts w:ascii="Times New Roman" w:hAnsi="Times New Roman"/>
          <w:sz w:val="26"/>
          <w:szCs w:val="26"/>
        </w:rPr>
        <w:t xml:space="preserve"> №3</w:t>
      </w:r>
      <w:r>
        <w:rPr>
          <w:rFonts w:ascii="Times New Roman" w:hAnsi="Times New Roman"/>
          <w:sz w:val="26"/>
          <w:szCs w:val="26"/>
        </w:rPr>
        <w:t xml:space="preserve">2, </w:t>
      </w:r>
      <w:r w:rsidRPr="00A53A0F">
        <w:rPr>
          <w:rFonts w:ascii="Times New Roman" w:hAnsi="Times New Roman"/>
          <w:sz w:val="26"/>
          <w:szCs w:val="26"/>
        </w:rPr>
        <w:t>се събра комисия в състав:</w:t>
      </w:r>
    </w:p>
    <w:p w:rsidR="0058215E" w:rsidRPr="006328AD" w:rsidRDefault="0058215E" w:rsidP="008917E7">
      <w:pPr>
        <w:spacing w:after="0"/>
        <w:ind w:firstLine="567"/>
        <w:jc w:val="both"/>
        <w:rPr>
          <w:rFonts w:ascii="Times New Roman" w:hAnsi="Times New Roman"/>
          <w:iCs/>
          <w:sz w:val="24"/>
          <w:szCs w:val="24"/>
        </w:rPr>
      </w:pPr>
      <w:r w:rsidRPr="006328AD">
        <w:rPr>
          <w:rFonts w:ascii="Times New Roman" w:hAnsi="Times New Roman"/>
          <w:sz w:val="24"/>
          <w:szCs w:val="24"/>
        </w:rPr>
        <w:t xml:space="preserve">Председател: </w:t>
      </w:r>
      <w:r w:rsidRPr="006328AD">
        <w:rPr>
          <w:rFonts w:ascii="Times New Roman" w:hAnsi="Times New Roman"/>
          <w:iCs/>
          <w:sz w:val="24"/>
          <w:szCs w:val="24"/>
        </w:rPr>
        <w:t>Зорница Светославова – Гл. юрисконсулт - - магистър „Право”</w:t>
      </w:r>
    </w:p>
    <w:p w:rsidR="0058215E" w:rsidRPr="006328AD" w:rsidRDefault="0058215E" w:rsidP="008917E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6328AD">
        <w:rPr>
          <w:rFonts w:ascii="Times New Roman" w:hAnsi="Times New Roman"/>
          <w:sz w:val="24"/>
          <w:szCs w:val="24"/>
        </w:rPr>
        <w:t>Членове:</w:t>
      </w:r>
    </w:p>
    <w:p w:rsidR="0058215E" w:rsidRPr="006328AD" w:rsidRDefault="0058215E" w:rsidP="006328AD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6328AD">
        <w:rPr>
          <w:rFonts w:ascii="Times New Roman" w:hAnsi="Times New Roman"/>
          <w:iCs/>
          <w:sz w:val="24"/>
          <w:szCs w:val="24"/>
        </w:rPr>
        <w:t>Капка Бакалова – Директор Дирекция АОБФ - магистър „Икономика”</w:t>
      </w:r>
    </w:p>
    <w:p w:rsidR="0058215E" w:rsidRPr="006328AD" w:rsidRDefault="0058215E" w:rsidP="006328AD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6328AD">
        <w:rPr>
          <w:rFonts w:ascii="Times New Roman" w:hAnsi="Times New Roman"/>
          <w:iCs/>
          <w:sz w:val="24"/>
          <w:szCs w:val="24"/>
        </w:rPr>
        <w:t>Инж. Гергана Иванова – Гл. експерт УТ</w:t>
      </w:r>
      <w:r w:rsidRPr="006328AD">
        <w:rPr>
          <w:rFonts w:ascii="Times New Roman" w:hAnsi="Times New Roman"/>
          <w:sz w:val="24"/>
          <w:szCs w:val="24"/>
        </w:rPr>
        <w:t xml:space="preserve"> – магистър ПГС технология</w:t>
      </w:r>
    </w:p>
    <w:p w:rsidR="0058215E" w:rsidRPr="00742DB8" w:rsidRDefault="0058215E" w:rsidP="00510D44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8B7966">
        <w:rPr>
          <w:rFonts w:ascii="Times New Roman" w:hAnsi="Times New Roman"/>
          <w:sz w:val="26"/>
          <w:szCs w:val="26"/>
        </w:rPr>
        <w:t>назначена с</w:t>
      </w:r>
      <w:r w:rsidRPr="006328AD">
        <w:rPr>
          <w:rFonts w:ascii="Times New Roman" w:hAnsi="Times New Roman"/>
          <w:sz w:val="26"/>
          <w:szCs w:val="26"/>
        </w:rPr>
        <w:t>ъс Заповед № РД-09-180/ 08.05.2020г. на К</w:t>
      </w:r>
      <w:r>
        <w:rPr>
          <w:rFonts w:ascii="Times New Roman" w:hAnsi="Times New Roman"/>
          <w:sz w:val="26"/>
          <w:szCs w:val="26"/>
        </w:rPr>
        <w:t>мета на О</w:t>
      </w:r>
      <w:r w:rsidRPr="006328AD">
        <w:rPr>
          <w:rFonts w:ascii="Times New Roman" w:hAnsi="Times New Roman"/>
          <w:sz w:val="26"/>
          <w:szCs w:val="26"/>
        </w:rPr>
        <w:t>бщина Мъглиж за разглеждан</w:t>
      </w:r>
      <w:r w:rsidRPr="008917E7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>,</w:t>
      </w:r>
      <w:r w:rsidRPr="008917E7">
        <w:rPr>
          <w:rFonts w:ascii="Times New Roman" w:hAnsi="Times New Roman"/>
          <w:sz w:val="26"/>
          <w:szCs w:val="26"/>
        </w:rPr>
        <w:t xml:space="preserve"> оценка</w:t>
      </w:r>
      <w:r>
        <w:rPr>
          <w:rFonts w:ascii="Times New Roman" w:hAnsi="Times New Roman"/>
          <w:sz w:val="26"/>
          <w:szCs w:val="26"/>
        </w:rPr>
        <w:t xml:space="preserve"> и класиране</w:t>
      </w:r>
      <w:r w:rsidRPr="008917E7">
        <w:rPr>
          <w:rFonts w:ascii="Times New Roman" w:hAnsi="Times New Roman"/>
          <w:sz w:val="26"/>
          <w:szCs w:val="26"/>
        </w:rPr>
        <w:t xml:space="preserve"> на офертите, получени </w:t>
      </w:r>
      <w:r w:rsidRPr="00742DB8">
        <w:rPr>
          <w:rFonts w:ascii="Times New Roman" w:hAnsi="Times New Roman"/>
          <w:sz w:val="26"/>
          <w:szCs w:val="26"/>
        </w:rPr>
        <w:t>за участие в  обществена</w:t>
      </w:r>
      <w:r>
        <w:rPr>
          <w:rFonts w:ascii="Times New Roman" w:hAnsi="Times New Roman"/>
          <w:sz w:val="26"/>
          <w:szCs w:val="26"/>
        </w:rPr>
        <w:t>та</w:t>
      </w:r>
      <w:r w:rsidRPr="00742DB8">
        <w:rPr>
          <w:rFonts w:ascii="Times New Roman" w:hAnsi="Times New Roman"/>
          <w:sz w:val="26"/>
          <w:szCs w:val="26"/>
        </w:rPr>
        <w:t xml:space="preserve">  поръчка за строителство чрез процедура публично състезание по ЗОП с предмет:</w:t>
      </w:r>
      <w:r>
        <w:rPr>
          <w:rFonts w:ascii="Times New Roman" w:hAnsi="Times New Roman"/>
          <w:sz w:val="26"/>
          <w:szCs w:val="26"/>
        </w:rPr>
        <w:t xml:space="preserve"> </w:t>
      </w:r>
      <w:r w:rsidRPr="00742DB8">
        <w:rPr>
          <w:rFonts w:ascii="Times New Roman" w:hAnsi="Times New Roman"/>
          <w:i/>
          <w:sz w:val="26"/>
          <w:szCs w:val="26"/>
        </w:rPr>
        <w:t>Извършване на строително-ремонтни работи за нуждите на община Мъглиж по две обособени позиции:</w:t>
      </w:r>
    </w:p>
    <w:p w:rsidR="0058215E" w:rsidRPr="00742DB8" w:rsidRDefault="0058215E" w:rsidP="00742DB8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42DB8">
        <w:rPr>
          <w:rFonts w:ascii="Times New Roman" w:hAnsi="Times New Roman"/>
          <w:i/>
          <w:sz w:val="26"/>
          <w:szCs w:val="26"/>
        </w:rPr>
        <w:t>Обособена позиция №1: Извършване на строително-ремонтни работи на пътища IV клас, собственост на община Мъглиж.</w:t>
      </w:r>
    </w:p>
    <w:p w:rsidR="0058215E" w:rsidRPr="00742DB8" w:rsidRDefault="0058215E" w:rsidP="00742DB8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42DB8">
        <w:rPr>
          <w:rFonts w:ascii="Times New Roman" w:hAnsi="Times New Roman"/>
          <w:i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Pr="00742DB8" w:rsidRDefault="0058215E" w:rsidP="00742DB8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A53A0F">
        <w:rPr>
          <w:rFonts w:ascii="Times New Roman" w:hAnsi="Times New Roman"/>
          <w:sz w:val="26"/>
          <w:szCs w:val="26"/>
        </w:rPr>
        <w:t xml:space="preserve">Председателят </w:t>
      </w:r>
      <w:r w:rsidRPr="0039144B">
        <w:rPr>
          <w:rFonts w:ascii="Times New Roman" w:hAnsi="Times New Roman"/>
          <w:sz w:val="26"/>
          <w:szCs w:val="26"/>
        </w:rPr>
        <w:t xml:space="preserve">на комисията получи от деловодството на община </w:t>
      </w:r>
      <w:r>
        <w:rPr>
          <w:rFonts w:ascii="Times New Roman" w:hAnsi="Times New Roman"/>
          <w:sz w:val="26"/>
          <w:szCs w:val="26"/>
        </w:rPr>
        <w:t>Мъглиж,</w:t>
      </w:r>
      <w:r w:rsidRPr="0039144B">
        <w:rPr>
          <w:rFonts w:ascii="Times New Roman" w:hAnsi="Times New Roman"/>
          <w:sz w:val="26"/>
          <w:szCs w:val="26"/>
        </w:rPr>
        <w:t xml:space="preserve"> с протокол по реда на чл.48, ал.6 от ППЗОП</w:t>
      </w:r>
      <w:r>
        <w:rPr>
          <w:rFonts w:ascii="Times New Roman" w:hAnsi="Times New Roman"/>
          <w:sz w:val="26"/>
          <w:szCs w:val="26"/>
        </w:rPr>
        <w:t>,</w:t>
      </w:r>
      <w:r w:rsidRPr="0039144B">
        <w:rPr>
          <w:rFonts w:ascii="Times New Roman" w:hAnsi="Times New Roman"/>
          <w:sz w:val="26"/>
          <w:szCs w:val="26"/>
        </w:rPr>
        <w:t xml:space="preserve"> получените от участниците оферти за участие в </w:t>
      </w:r>
      <w:r w:rsidRPr="00FD561D">
        <w:rPr>
          <w:rFonts w:ascii="Times New Roman" w:hAnsi="Times New Roman"/>
          <w:sz w:val="26"/>
          <w:szCs w:val="26"/>
        </w:rPr>
        <w:t xml:space="preserve">обществената поръчка </w:t>
      </w:r>
      <w:r w:rsidRPr="00742DB8">
        <w:rPr>
          <w:rFonts w:ascii="Times New Roman" w:hAnsi="Times New Roman"/>
          <w:sz w:val="26"/>
          <w:szCs w:val="26"/>
        </w:rPr>
        <w:t xml:space="preserve">за строителство чрез процедура публично състезание по ЗОП с предмет: </w:t>
      </w:r>
      <w:r w:rsidRPr="00742DB8">
        <w:rPr>
          <w:rFonts w:ascii="Times New Roman" w:hAnsi="Times New Roman"/>
          <w:i/>
          <w:sz w:val="26"/>
          <w:szCs w:val="26"/>
        </w:rPr>
        <w:t>Извършване на строително-ремонтни работи за нуждите на община Мъглиж по две обособени позиции:</w:t>
      </w:r>
    </w:p>
    <w:p w:rsidR="0058215E" w:rsidRPr="00742DB8" w:rsidRDefault="0058215E" w:rsidP="00742DB8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42DB8">
        <w:rPr>
          <w:rFonts w:ascii="Times New Roman" w:hAnsi="Times New Roman"/>
          <w:i/>
          <w:sz w:val="26"/>
          <w:szCs w:val="26"/>
        </w:rPr>
        <w:t>Обособена позиция №1: Извършване на строително-ремонтни работи на пътища IV клас, собственост на община Мъглиж.</w:t>
      </w:r>
    </w:p>
    <w:p w:rsidR="0058215E" w:rsidRPr="00742DB8" w:rsidRDefault="0058215E" w:rsidP="00742DB8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42DB8">
        <w:rPr>
          <w:rFonts w:ascii="Times New Roman" w:hAnsi="Times New Roman"/>
          <w:i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Pr="000B16B3" w:rsidRDefault="0058215E" w:rsidP="00742DB8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E7796D">
        <w:rPr>
          <w:rFonts w:ascii="Times New Roman" w:hAnsi="Times New Roman"/>
          <w:i/>
          <w:sz w:val="26"/>
          <w:szCs w:val="26"/>
        </w:rPr>
        <w:t xml:space="preserve"> </w:t>
      </w:r>
      <w:r w:rsidRPr="000B16B3">
        <w:rPr>
          <w:rFonts w:ascii="Times New Roman" w:hAnsi="Times New Roman"/>
          <w:sz w:val="26"/>
          <w:szCs w:val="26"/>
        </w:rPr>
        <w:t>Оферт</w:t>
      </w:r>
      <w:r>
        <w:rPr>
          <w:rFonts w:ascii="Times New Roman" w:hAnsi="Times New Roman"/>
          <w:sz w:val="26"/>
          <w:szCs w:val="26"/>
        </w:rPr>
        <w:t xml:space="preserve">и са подадени от </w:t>
      </w:r>
      <w:r w:rsidRPr="000B16B3">
        <w:rPr>
          <w:rFonts w:ascii="Times New Roman" w:hAnsi="Times New Roman"/>
          <w:sz w:val="26"/>
          <w:szCs w:val="26"/>
        </w:rPr>
        <w:t>:</w:t>
      </w:r>
    </w:p>
    <w:p w:rsidR="0058215E" w:rsidRPr="00FC0565" w:rsidRDefault="0058215E" w:rsidP="006C266E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D69C2">
        <w:rPr>
          <w:rFonts w:ascii="Times New Roman" w:hAnsi="Times New Roman"/>
          <w:b/>
          <w:sz w:val="26"/>
          <w:szCs w:val="26"/>
        </w:rPr>
        <w:t>1. „</w:t>
      </w:r>
      <w:r>
        <w:rPr>
          <w:rFonts w:ascii="Times New Roman" w:hAnsi="Times New Roman"/>
          <w:b/>
          <w:sz w:val="26"/>
          <w:szCs w:val="26"/>
        </w:rPr>
        <w:t>ПЪТНО СТРОИТЕЛНА КОМПАНИЯ ЕС БИ ЕС</w:t>
      </w:r>
      <w:r w:rsidRPr="008D69C2">
        <w:rPr>
          <w:rFonts w:ascii="Times New Roman" w:hAnsi="Times New Roman"/>
          <w:b/>
          <w:sz w:val="26"/>
          <w:szCs w:val="26"/>
        </w:rPr>
        <w:t xml:space="preserve">“ </w:t>
      </w:r>
      <w:r>
        <w:rPr>
          <w:rFonts w:ascii="Times New Roman" w:hAnsi="Times New Roman"/>
          <w:b/>
          <w:sz w:val="26"/>
          <w:szCs w:val="26"/>
        </w:rPr>
        <w:t>А</w:t>
      </w:r>
      <w:r w:rsidRPr="008D69C2">
        <w:rPr>
          <w:rFonts w:ascii="Times New Roman" w:hAnsi="Times New Roman"/>
          <w:b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-</w:t>
      </w:r>
      <w:r w:rsidRPr="00FC0565">
        <w:rPr>
          <w:rFonts w:ascii="Times New Roman" w:hAnsi="Times New Roman"/>
          <w:sz w:val="26"/>
          <w:szCs w:val="26"/>
        </w:rPr>
        <w:t xml:space="preserve"> гр.С</w:t>
      </w:r>
      <w:r>
        <w:rPr>
          <w:rFonts w:ascii="Times New Roman" w:hAnsi="Times New Roman"/>
          <w:sz w:val="26"/>
          <w:szCs w:val="26"/>
        </w:rPr>
        <w:t>тара Загора</w:t>
      </w:r>
      <w:r w:rsidRPr="00FC056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6000</w:t>
      </w:r>
      <w:r w:rsidRPr="00FC0565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ул</w:t>
      </w:r>
      <w:r w:rsidRPr="00FC0565">
        <w:rPr>
          <w:rFonts w:ascii="Times New Roman" w:hAnsi="Times New Roman"/>
          <w:sz w:val="26"/>
          <w:szCs w:val="26"/>
        </w:rPr>
        <w:t>.„</w:t>
      </w:r>
      <w:r>
        <w:rPr>
          <w:rFonts w:ascii="Times New Roman" w:hAnsi="Times New Roman"/>
          <w:sz w:val="26"/>
          <w:szCs w:val="26"/>
        </w:rPr>
        <w:t>Христо Ботев</w:t>
      </w:r>
      <w:r w:rsidRPr="00FC0565">
        <w:rPr>
          <w:rFonts w:ascii="Times New Roman" w:hAnsi="Times New Roman"/>
          <w:sz w:val="26"/>
          <w:szCs w:val="26"/>
        </w:rPr>
        <w:t>“</w:t>
      </w:r>
      <w:r>
        <w:rPr>
          <w:rFonts w:ascii="Times New Roman" w:hAnsi="Times New Roman"/>
          <w:sz w:val="26"/>
          <w:szCs w:val="26"/>
        </w:rPr>
        <w:t xml:space="preserve"> №92</w:t>
      </w:r>
      <w:r w:rsidRPr="00FC0565">
        <w:rPr>
          <w:rFonts w:ascii="Times New Roman" w:hAnsi="Times New Roman"/>
          <w:sz w:val="26"/>
          <w:szCs w:val="26"/>
        </w:rPr>
        <w:t>, вх.№</w:t>
      </w:r>
      <w:r>
        <w:rPr>
          <w:rFonts w:ascii="Times New Roman" w:hAnsi="Times New Roman"/>
          <w:sz w:val="26"/>
          <w:szCs w:val="26"/>
        </w:rPr>
        <w:t>26</w:t>
      </w:r>
      <w:r w:rsidRPr="00FC056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69</w:t>
      </w:r>
      <w:r w:rsidRPr="00FC056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2</w:t>
      </w:r>
      <w:r w:rsidRPr="00FC0565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08</w:t>
      </w:r>
      <w:r w:rsidRPr="00FC0565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4</w:t>
      </w:r>
      <w:r w:rsidRPr="00FC0565">
        <w:rPr>
          <w:rFonts w:ascii="Times New Roman" w:hAnsi="Times New Roman"/>
          <w:sz w:val="26"/>
          <w:szCs w:val="26"/>
        </w:rPr>
        <w:t>.2020г. в 1</w:t>
      </w:r>
      <w:r>
        <w:rPr>
          <w:rFonts w:ascii="Times New Roman" w:hAnsi="Times New Roman"/>
          <w:sz w:val="26"/>
          <w:szCs w:val="26"/>
        </w:rPr>
        <w:t>3</w:t>
      </w:r>
      <w:r w:rsidRPr="00FC0565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0</w:t>
      </w:r>
      <w:r w:rsidRPr="00FC0565">
        <w:rPr>
          <w:rFonts w:ascii="Times New Roman" w:hAnsi="Times New Roman"/>
          <w:sz w:val="26"/>
          <w:szCs w:val="26"/>
        </w:rPr>
        <w:t xml:space="preserve">3 часа. Участникът представил оферта по </w:t>
      </w:r>
      <w:r w:rsidRPr="006C266E">
        <w:rPr>
          <w:rFonts w:ascii="Times New Roman" w:hAnsi="Times New Roman"/>
          <w:sz w:val="26"/>
          <w:szCs w:val="26"/>
        </w:rPr>
        <w:t>Обособена позиция №1: Извършване на строително-ремонтни работи на пътища IV кла</w:t>
      </w:r>
      <w:r>
        <w:rPr>
          <w:rFonts w:ascii="Times New Roman" w:hAnsi="Times New Roman"/>
          <w:sz w:val="26"/>
          <w:szCs w:val="26"/>
        </w:rPr>
        <w:t xml:space="preserve">с, собственост на община Мъглиж и по </w:t>
      </w:r>
      <w:r w:rsidRPr="006C266E">
        <w:rPr>
          <w:rFonts w:ascii="Times New Roman" w:hAnsi="Times New Roman"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Pr="001217BF" w:rsidRDefault="0058215E" w:rsidP="001217BF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60EB6">
        <w:rPr>
          <w:rFonts w:ascii="Times New Roman" w:hAnsi="Times New Roman"/>
          <w:b/>
          <w:sz w:val="26"/>
          <w:szCs w:val="26"/>
        </w:rPr>
        <w:t>2.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760EB6">
        <w:rPr>
          <w:rFonts w:ascii="Times New Roman" w:hAnsi="Times New Roman"/>
          <w:b/>
          <w:sz w:val="26"/>
          <w:szCs w:val="26"/>
        </w:rPr>
        <w:t>„</w:t>
      </w:r>
      <w:r>
        <w:rPr>
          <w:rFonts w:ascii="Times New Roman" w:hAnsi="Times New Roman"/>
          <w:b/>
          <w:sz w:val="26"/>
          <w:szCs w:val="26"/>
        </w:rPr>
        <w:t>ПСК Пътстрой</w:t>
      </w:r>
      <w:r w:rsidRPr="00760EB6">
        <w:rPr>
          <w:rFonts w:ascii="Times New Roman" w:hAnsi="Times New Roman"/>
          <w:b/>
          <w:sz w:val="26"/>
          <w:szCs w:val="26"/>
        </w:rPr>
        <w:t>“ ЕООД</w:t>
      </w:r>
      <w:r>
        <w:rPr>
          <w:rFonts w:ascii="Times New Roman" w:hAnsi="Times New Roman"/>
          <w:sz w:val="26"/>
          <w:szCs w:val="26"/>
        </w:rPr>
        <w:t>-</w:t>
      </w:r>
      <w:r w:rsidRPr="00FC0565">
        <w:rPr>
          <w:rFonts w:ascii="Times New Roman" w:hAnsi="Times New Roman"/>
          <w:sz w:val="26"/>
          <w:szCs w:val="26"/>
        </w:rPr>
        <w:t xml:space="preserve"> гр.С</w:t>
      </w:r>
      <w:r>
        <w:rPr>
          <w:rFonts w:ascii="Times New Roman" w:hAnsi="Times New Roman"/>
          <w:sz w:val="26"/>
          <w:szCs w:val="26"/>
        </w:rPr>
        <w:t>тара Загора</w:t>
      </w:r>
      <w:r w:rsidRPr="00FC0565">
        <w:rPr>
          <w:rFonts w:ascii="Times New Roman" w:hAnsi="Times New Roman"/>
          <w:sz w:val="26"/>
          <w:szCs w:val="26"/>
        </w:rPr>
        <w:t>-1</w:t>
      </w:r>
      <w:r>
        <w:rPr>
          <w:rFonts w:ascii="Times New Roman" w:hAnsi="Times New Roman"/>
          <w:sz w:val="26"/>
          <w:szCs w:val="26"/>
        </w:rPr>
        <w:t>616</w:t>
      </w:r>
      <w:r w:rsidRPr="00FC0565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зона </w:t>
      </w:r>
      <w:r w:rsidRPr="00FC0565">
        <w:rPr>
          <w:rFonts w:ascii="Times New Roman" w:hAnsi="Times New Roman"/>
          <w:sz w:val="26"/>
          <w:szCs w:val="26"/>
        </w:rPr>
        <w:t>„</w:t>
      </w:r>
      <w:r>
        <w:rPr>
          <w:rFonts w:ascii="Times New Roman" w:hAnsi="Times New Roman"/>
          <w:sz w:val="26"/>
          <w:szCs w:val="26"/>
        </w:rPr>
        <w:t>Голеш“</w:t>
      </w:r>
      <w:r w:rsidRPr="00FC0565">
        <w:rPr>
          <w:rFonts w:ascii="Times New Roman" w:hAnsi="Times New Roman"/>
          <w:sz w:val="26"/>
          <w:szCs w:val="26"/>
        </w:rPr>
        <w:t>, вх.№50-1</w:t>
      </w:r>
      <w:r>
        <w:rPr>
          <w:rFonts w:ascii="Times New Roman" w:hAnsi="Times New Roman"/>
          <w:sz w:val="26"/>
          <w:szCs w:val="26"/>
        </w:rPr>
        <w:t>372</w:t>
      </w:r>
      <w:r w:rsidRPr="00FC056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3</w:t>
      </w:r>
      <w:r w:rsidRPr="00FC0565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09</w:t>
      </w:r>
      <w:r w:rsidRPr="00FC0565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4</w:t>
      </w:r>
      <w:r w:rsidRPr="00FC0565">
        <w:rPr>
          <w:rFonts w:ascii="Times New Roman" w:hAnsi="Times New Roman"/>
          <w:sz w:val="26"/>
          <w:szCs w:val="26"/>
        </w:rPr>
        <w:t>.2020г. в 1</w:t>
      </w:r>
      <w:r>
        <w:rPr>
          <w:rFonts w:ascii="Times New Roman" w:hAnsi="Times New Roman"/>
          <w:sz w:val="26"/>
          <w:szCs w:val="26"/>
        </w:rPr>
        <w:t>2</w:t>
      </w:r>
      <w:r w:rsidRPr="00FC0565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20</w:t>
      </w:r>
      <w:r w:rsidRPr="00FC0565">
        <w:rPr>
          <w:rFonts w:ascii="Times New Roman" w:hAnsi="Times New Roman"/>
          <w:sz w:val="26"/>
          <w:szCs w:val="26"/>
        </w:rPr>
        <w:t xml:space="preserve"> часа. </w:t>
      </w:r>
      <w:r w:rsidRPr="001217BF">
        <w:rPr>
          <w:rFonts w:ascii="Times New Roman" w:hAnsi="Times New Roman"/>
          <w:sz w:val="26"/>
          <w:szCs w:val="26"/>
        </w:rPr>
        <w:t>Участникът представил оферта по Обособена позиция №1: Извършване на строително-ремонтни работи на пътища IV клас, собственост на община Мъглиж и 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Pr="00FC0565" w:rsidRDefault="0058215E" w:rsidP="00FC056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60EB6">
        <w:rPr>
          <w:rFonts w:ascii="Times New Roman" w:hAnsi="Times New Roman"/>
          <w:b/>
          <w:sz w:val="26"/>
          <w:szCs w:val="26"/>
        </w:rPr>
        <w:t>3. „</w:t>
      </w:r>
      <w:r>
        <w:rPr>
          <w:rFonts w:ascii="Times New Roman" w:hAnsi="Times New Roman"/>
          <w:b/>
          <w:sz w:val="26"/>
          <w:szCs w:val="26"/>
        </w:rPr>
        <w:t xml:space="preserve">КОПЕКС И КО“ </w:t>
      </w:r>
      <w:r w:rsidRPr="00760EB6">
        <w:rPr>
          <w:rFonts w:ascii="Times New Roman" w:hAnsi="Times New Roman"/>
          <w:b/>
          <w:sz w:val="26"/>
          <w:szCs w:val="26"/>
        </w:rPr>
        <w:t>ООД</w:t>
      </w:r>
      <w:r>
        <w:rPr>
          <w:rFonts w:ascii="Times New Roman" w:hAnsi="Times New Roman"/>
          <w:b/>
          <w:sz w:val="26"/>
          <w:szCs w:val="26"/>
          <w:lang w:val="en-US"/>
        </w:rPr>
        <w:t>-</w:t>
      </w:r>
      <w:r w:rsidRPr="00FC0565">
        <w:rPr>
          <w:rFonts w:ascii="Times New Roman" w:hAnsi="Times New Roman"/>
          <w:sz w:val="26"/>
          <w:szCs w:val="26"/>
        </w:rPr>
        <w:t xml:space="preserve"> гр.С</w:t>
      </w:r>
      <w:r>
        <w:rPr>
          <w:rFonts w:ascii="Times New Roman" w:hAnsi="Times New Roman"/>
          <w:sz w:val="26"/>
          <w:szCs w:val="26"/>
        </w:rPr>
        <w:t>офия</w:t>
      </w:r>
      <w:r w:rsidRPr="00FC056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1680</w:t>
      </w:r>
      <w:r w:rsidRPr="00FC0565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общ.Витоша, ул</w:t>
      </w:r>
      <w:r w:rsidRPr="00FC0565">
        <w:rPr>
          <w:rFonts w:ascii="Times New Roman" w:hAnsi="Times New Roman"/>
          <w:sz w:val="26"/>
          <w:szCs w:val="26"/>
        </w:rPr>
        <w:t>.„</w:t>
      </w:r>
      <w:r>
        <w:rPr>
          <w:rFonts w:ascii="Times New Roman" w:hAnsi="Times New Roman"/>
          <w:sz w:val="26"/>
          <w:szCs w:val="26"/>
        </w:rPr>
        <w:t>Пирин</w:t>
      </w:r>
      <w:r w:rsidRPr="00FC0565">
        <w:rPr>
          <w:rFonts w:ascii="Times New Roman" w:hAnsi="Times New Roman"/>
          <w:sz w:val="26"/>
          <w:szCs w:val="26"/>
        </w:rPr>
        <w:t xml:space="preserve">“ </w:t>
      </w:r>
      <w:r>
        <w:rPr>
          <w:rFonts w:ascii="Times New Roman" w:hAnsi="Times New Roman"/>
          <w:sz w:val="26"/>
          <w:szCs w:val="26"/>
        </w:rPr>
        <w:t>№91</w:t>
      </w:r>
      <w:r w:rsidRPr="00FC0565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офис 4</w:t>
      </w:r>
      <w:r w:rsidRPr="00FC0565">
        <w:rPr>
          <w:rFonts w:ascii="Times New Roman" w:hAnsi="Times New Roman"/>
          <w:sz w:val="26"/>
          <w:szCs w:val="26"/>
        </w:rPr>
        <w:t>, вх.№50-1</w:t>
      </w:r>
      <w:r>
        <w:rPr>
          <w:rFonts w:ascii="Times New Roman" w:hAnsi="Times New Roman"/>
          <w:sz w:val="26"/>
          <w:szCs w:val="26"/>
        </w:rPr>
        <w:t>322</w:t>
      </w:r>
      <w:r w:rsidRPr="00FC056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1</w:t>
      </w:r>
      <w:r w:rsidRPr="00FC0565">
        <w:rPr>
          <w:rFonts w:ascii="Times New Roman" w:hAnsi="Times New Roman"/>
          <w:sz w:val="26"/>
          <w:szCs w:val="26"/>
        </w:rPr>
        <w:t>/</w:t>
      </w:r>
      <w:r>
        <w:rPr>
          <w:rFonts w:ascii="Times New Roman" w:hAnsi="Times New Roman"/>
          <w:sz w:val="26"/>
          <w:szCs w:val="26"/>
        </w:rPr>
        <w:t>09</w:t>
      </w:r>
      <w:r w:rsidRPr="00FC0565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4</w:t>
      </w:r>
      <w:r w:rsidRPr="00FC0565">
        <w:rPr>
          <w:rFonts w:ascii="Times New Roman" w:hAnsi="Times New Roman"/>
          <w:sz w:val="26"/>
          <w:szCs w:val="26"/>
        </w:rPr>
        <w:t>.2020г. в 1</w:t>
      </w:r>
      <w:r>
        <w:rPr>
          <w:rFonts w:ascii="Times New Roman" w:hAnsi="Times New Roman"/>
          <w:sz w:val="26"/>
          <w:szCs w:val="26"/>
        </w:rPr>
        <w:t>2</w:t>
      </w:r>
      <w:r w:rsidRPr="00FC0565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22</w:t>
      </w:r>
      <w:r w:rsidRPr="00FC0565">
        <w:rPr>
          <w:rFonts w:ascii="Times New Roman" w:hAnsi="Times New Roman"/>
          <w:sz w:val="26"/>
          <w:szCs w:val="26"/>
        </w:rPr>
        <w:t xml:space="preserve"> часа. </w:t>
      </w:r>
      <w:r w:rsidRPr="00EE7E3D">
        <w:rPr>
          <w:rFonts w:ascii="Times New Roman" w:hAnsi="Times New Roman"/>
          <w:sz w:val="26"/>
          <w:szCs w:val="26"/>
        </w:rPr>
        <w:t>Участникът представил оферта по Обособена позиция №1: Извършване на строително-ремонтни работи на пътища IV клас, собственост на община Мъглиж и 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Default="0058215E" w:rsidP="00EE7E3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60EB6">
        <w:rPr>
          <w:rFonts w:ascii="Times New Roman" w:hAnsi="Times New Roman"/>
          <w:b/>
          <w:sz w:val="26"/>
          <w:szCs w:val="26"/>
        </w:rPr>
        <w:t>4. „</w:t>
      </w:r>
      <w:r>
        <w:rPr>
          <w:rFonts w:ascii="Times New Roman" w:hAnsi="Times New Roman"/>
          <w:b/>
          <w:sz w:val="26"/>
          <w:szCs w:val="26"/>
        </w:rPr>
        <w:t>Асфа</w:t>
      </w:r>
      <w:r w:rsidRPr="00760EB6">
        <w:rPr>
          <w:rFonts w:ascii="Times New Roman" w:hAnsi="Times New Roman"/>
          <w:b/>
          <w:sz w:val="26"/>
          <w:szCs w:val="26"/>
        </w:rPr>
        <w:t>“ ООД</w:t>
      </w:r>
      <w:r>
        <w:rPr>
          <w:rFonts w:ascii="Times New Roman" w:hAnsi="Times New Roman"/>
          <w:sz w:val="26"/>
          <w:szCs w:val="26"/>
        </w:rPr>
        <w:t>-</w:t>
      </w:r>
      <w:r w:rsidRPr="00FC0565">
        <w:rPr>
          <w:rFonts w:ascii="Times New Roman" w:hAnsi="Times New Roman"/>
          <w:sz w:val="26"/>
          <w:szCs w:val="26"/>
        </w:rPr>
        <w:t xml:space="preserve"> гр.С</w:t>
      </w:r>
      <w:r>
        <w:rPr>
          <w:rFonts w:ascii="Times New Roman" w:hAnsi="Times New Roman"/>
          <w:sz w:val="26"/>
          <w:szCs w:val="26"/>
        </w:rPr>
        <w:t>тара Загора</w:t>
      </w:r>
      <w:r w:rsidRPr="00FC056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6000</w:t>
      </w:r>
      <w:r w:rsidRPr="00FC0565">
        <w:rPr>
          <w:rFonts w:ascii="Times New Roman" w:hAnsi="Times New Roman"/>
          <w:sz w:val="26"/>
          <w:szCs w:val="26"/>
        </w:rPr>
        <w:t>, ул.„</w:t>
      </w:r>
      <w:r>
        <w:rPr>
          <w:rFonts w:ascii="Times New Roman" w:hAnsi="Times New Roman"/>
          <w:sz w:val="26"/>
          <w:szCs w:val="26"/>
        </w:rPr>
        <w:t>Атанас Кожухаров</w:t>
      </w:r>
      <w:r w:rsidRPr="00FC0565">
        <w:rPr>
          <w:rFonts w:ascii="Times New Roman" w:hAnsi="Times New Roman"/>
          <w:sz w:val="26"/>
          <w:szCs w:val="26"/>
        </w:rPr>
        <w:t xml:space="preserve">“, </w:t>
      </w:r>
      <w:r>
        <w:rPr>
          <w:rFonts w:ascii="Times New Roman" w:hAnsi="Times New Roman"/>
          <w:sz w:val="26"/>
          <w:szCs w:val="26"/>
        </w:rPr>
        <w:t>бл.15</w:t>
      </w:r>
      <w:r w:rsidRPr="00FC056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вх.А</w:t>
      </w:r>
      <w:r w:rsidRPr="00FC0565">
        <w:rPr>
          <w:rFonts w:ascii="Times New Roman" w:hAnsi="Times New Roman"/>
          <w:sz w:val="26"/>
          <w:szCs w:val="26"/>
        </w:rPr>
        <w:t xml:space="preserve"> ет.</w:t>
      </w:r>
      <w:r>
        <w:rPr>
          <w:rFonts w:ascii="Times New Roman" w:hAnsi="Times New Roman"/>
          <w:sz w:val="26"/>
          <w:szCs w:val="26"/>
        </w:rPr>
        <w:t>7</w:t>
      </w:r>
      <w:r w:rsidRPr="00FC0565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ап.33, </w:t>
      </w:r>
      <w:r w:rsidRPr="00FC0565">
        <w:rPr>
          <w:rFonts w:ascii="Times New Roman" w:hAnsi="Times New Roman"/>
          <w:sz w:val="26"/>
          <w:szCs w:val="26"/>
        </w:rPr>
        <w:t>вх.№50-1</w:t>
      </w:r>
      <w:r>
        <w:rPr>
          <w:rFonts w:ascii="Times New Roman" w:hAnsi="Times New Roman"/>
          <w:sz w:val="26"/>
          <w:szCs w:val="26"/>
        </w:rPr>
        <w:t>1</w:t>
      </w:r>
      <w:r w:rsidRPr="00FC0565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2</w:t>
      </w:r>
      <w:r w:rsidRPr="00FC0565">
        <w:rPr>
          <w:rFonts w:ascii="Times New Roman" w:hAnsi="Times New Roman"/>
          <w:sz w:val="26"/>
          <w:szCs w:val="26"/>
        </w:rPr>
        <w:t>/0</w:t>
      </w:r>
      <w:r>
        <w:rPr>
          <w:rFonts w:ascii="Times New Roman" w:hAnsi="Times New Roman"/>
          <w:sz w:val="26"/>
          <w:szCs w:val="26"/>
        </w:rPr>
        <w:t>9</w:t>
      </w:r>
      <w:r w:rsidRPr="00FC0565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4</w:t>
      </w:r>
      <w:r w:rsidRPr="00FC0565">
        <w:rPr>
          <w:rFonts w:ascii="Times New Roman" w:hAnsi="Times New Roman"/>
          <w:sz w:val="26"/>
          <w:szCs w:val="26"/>
        </w:rPr>
        <w:t>.2020г. в 1</w:t>
      </w:r>
      <w:r>
        <w:rPr>
          <w:rFonts w:ascii="Times New Roman" w:hAnsi="Times New Roman"/>
          <w:sz w:val="26"/>
          <w:szCs w:val="26"/>
        </w:rPr>
        <w:t>4</w:t>
      </w:r>
      <w:r w:rsidRPr="00FC0565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10</w:t>
      </w:r>
      <w:r w:rsidRPr="00FC0565">
        <w:rPr>
          <w:rFonts w:ascii="Times New Roman" w:hAnsi="Times New Roman"/>
          <w:sz w:val="26"/>
          <w:szCs w:val="26"/>
        </w:rPr>
        <w:t xml:space="preserve"> часа. </w:t>
      </w:r>
      <w:r w:rsidRPr="00EE7E3D">
        <w:rPr>
          <w:rFonts w:ascii="Times New Roman" w:hAnsi="Times New Roman"/>
          <w:sz w:val="26"/>
          <w:szCs w:val="26"/>
        </w:rPr>
        <w:t>Участникът представил оферта по Обособена позиция №1: Извършване на строително-ремонтни работи на пътища IV клас, собственост на община Мъглиж и 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Default="0058215E" w:rsidP="00EE7E3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60EB6">
        <w:rPr>
          <w:rFonts w:ascii="Times New Roman" w:hAnsi="Times New Roman"/>
          <w:b/>
          <w:sz w:val="26"/>
          <w:szCs w:val="26"/>
        </w:rPr>
        <w:t>5. „</w:t>
      </w:r>
      <w:r>
        <w:rPr>
          <w:rFonts w:ascii="Times New Roman" w:hAnsi="Times New Roman"/>
          <w:b/>
          <w:sz w:val="26"/>
          <w:szCs w:val="26"/>
        </w:rPr>
        <w:t>ЩРАБАГ</w:t>
      </w:r>
      <w:r w:rsidRPr="00760EB6">
        <w:rPr>
          <w:rFonts w:ascii="Times New Roman" w:hAnsi="Times New Roman"/>
          <w:b/>
          <w:sz w:val="26"/>
          <w:szCs w:val="26"/>
        </w:rPr>
        <w:t xml:space="preserve">“ </w:t>
      </w:r>
      <w:r>
        <w:rPr>
          <w:rFonts w:ascii="Times New Roman" w:hAnsi="Times New Roman"/>
          <w:b/>
          <w:sz w:val="26"/>
          <w:szCs w:val="26"/>
        </w:rPr>
        <w:t>А</w:t>
      </w:r>
      <w:r w:rsidRPr="00760EB6">
        <w:rPr>
          <w:rFonts w:ascii="Times New Roman" w:hAnsi="Times New Roman"/>
          <w:b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-</w:t>
      </w:r>
      <w:r w:rsidRPr="00191F5E">
        <w:rPr>
          <w:rFonts w:ascii="Times New Roman" w:hAnsi="Times New Roman"/>
          <w:sz w:val="26"/>
          <w:szCs w:val="26"/>
        </w:rPr>
        <w:t xml:space="preserve"> </w:t>
      </w:r>
      <w:r w:rsidRPr="00134E0F">
        <w:rPr>
          <w:rFonts w:ascii="Times New Roman" w:hAnsi="Times New Roman"/>
          <w:sz w:val="26"/>
          <w:szCs w:val="26"/>
        </w:rPr>
        <w:t>гр.С</w:t>
      </w:r>
      <w:r>
        <w:rPr>
          <w:rFonts w:ascii="Times New Roman" w:hAnsi="Times New Roman"/>
          <w:sz w:val="26"/>
          <w:szCs w:val="26"/>
        </w:rPr>
        <w:t>офия</w:t>
      </w:r>
      <w:r w:rsidRPr="00134E0F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 1784</w:t>
      </w:r>
      <w:r w:rsidRPr="00134E0F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б</w:t>
      </w:r>
      <w:r w:rsidRPr="00134E0F">
        <w:rPr>
          <w:rFonts w:ascii="Times New Roman" w:hAnsi="Times New Roman"/>
          <w:sz w:val="26"/>
          <w:szCs w:val="26"/>
        </w:rPr>
        <w:t>ул.„</w:t>
      </w:r>
      <w:r>
        <w:rPr>
          <w:rFonts w:ascii="Times New Roman" w:hAnsi="Times New Roman"/>
          <w:sz w:val="26"/>
          <w:szCs w:val="26"/>
        </w:rPr>
        <w:t>Цариградско шосе“ №115 Г,</w:t>
      </w:r>
      <w:r w:rsidRPr="00134E0F">
        <w:rPr>
          <w:rFonts w:ascii="Times New Roman" w:hAnsi="Times New Roman"/>
          <w:sz w:val="26"/>
          <w:szCs w:val="26"/>
        </w:rPr>
        <w:t xml:space="preserve"> ет.</w:t>
      </w:r>
      <w:r>
        <w:rPr>
          <w:rFonts w:ascii="Times New Roman" w:hAnsi="Times New Roman"/>
          <w:sz w:val="26"/>
          <w:szCs w:val="26"/>
        </w:rPr>
        <w:t>8</w:t>
      </w:r>
      <w:r w:rsidRPr="00134E0F">
        <w:rPr>
          <w:rFonts w:ascii="Times New Roman" w:hAnsi="Times New Roman"/>
          <w:sz w:val="26"/>
          <w:szCs w:val="26"/>
        </w:rPr>
        <w:t xml:space="preserve">, </w:t>
      </w:r>
      <w:r w:rsidRPr="00191F5E">
        <w:rPr>
          <w:rFonts w:ascii="Times New Roman" w:hAnsi="Times New Roman"/>
          <w:sz w:val="26"/>
          <w:szCs w:val="26"/>
        </w:rPr>
        <w:t>вх.№</w:t>
      </w:r>
      <w:r>
        <w:rPr>
          <w:rFonts w:ascii="Times New Roman" w:hAnsi="Times New Roman"/>
          <w:sz w:val="26"/>
          <w:szCs w:val="26"/>
        </w:rPr>
        <w:t>26</w:t>
      </w:r>
      <w:r w:rsidRPr="00191F5E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>238</w:t>
      </w:r>
      <w:r w:rsidRPr="00191F5E">
        <w:rPr>
          <w:rFonts w:ascii="Times New Roman" w:hAnsi="Times New Roman"/>
          <w:sz w:val="26"/>
          <w:szCs w:val="26"/>
        </w:rPr>
        <w:t>-1/</w:t>
      </w:r>
      <w:r>
        <w:rPr>
          <w:rFonts w:ascii="Times New Roman" w:hAnsi="Times New Roman"/>
          <w:sz w:val="26"/>
          <w:szCs w:val="26"/>
        </w:rPr>
        <w:t>09</w:t>
      </w:r>
      <w:r w:rsidRPr="00191F5E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4</w:t>
      </w:r>
      <w:r w:rsidRPr="00191F5E">
        <w:rPr>
          <w:rFonts w:ascii="Times New Roman" w:hAnsi="Times New Roman"/>
          <w:sz w:val="26"/>
          <w:szCs w:val="26"/>
        </w:rPr>
        <w:t>.2020г. в 1</w:t>
      </w:r>
      <w:r>
        <w:rPr>
          <w:rFonts w:ascii="Times New Roman" w:hAnsi="Times New Roman"/>
          <w:sz w:val="26"/>
          <w:szCs w:val="26"/>
        </w:rPr>
        <w:t>5</w:t>
      </w:r>
      <w:r w:rsidRPr="00191F5E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41</w:t>
      </w:r>
      <w:r w:rsidRPr="00191F5E">
        <w:rPr>
          <w:rFonts w:ascii="Times New Roman" w:hAnsi="Times New Roman"/>
          <w:sz w:val="26"/>
          <w:szCs w:val="26"/>
        </w:rPr>
        <w:t xml:space="preserve"> часа. </w:t>
      </w:r>
      <w:r w:rsidRPr="00EE7E3D">
        <w:rPr>
          <w:rFonts w:ascii="Times New Roman" w:hAnsi="Times New Roman"/>
          <w:sz w:val="26"/>
          <w:szCs w:val="26"/>
        </w:rPr>
        <w:t>Участникът представил оферта по Обособена позиция №1: Извършване на строително-ремонтни работи на пътища IV клас, собственост на община Мъглиж и 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Default="0058215E" w:rsidP="00CD523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8215E" w:rsidRDefault="0058215E" w:rsidP="00CD523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B16B3">
        <w:rPr>
          <w:rFonts w:ascii="Times New Roman" w:hAnsi="Times New Roman"/>
          <w:sz w:val="26"/>
          <w:szCs w:val="26"/>
        </w:rPr>
        <w:t>Комисията се запозна с постъпил</w:t>
      </w:r>
      <w:r>
        <w:rPr>
          <w:rFonts w:ascii="Times New Roman" w:hAnsi="Times New Roman"/>
          <w:sz w:val="26"/>
          <w:szCs w:val="26"/>
        </w:rPr>
        <w:t>ите</w:t>
      </w:r>
      <w:r w:rsidRPr="000B16B3">
        <w:rPr>
          <w:rFonts w:ascii="Times New Roman" w:hAnsi="Times New Roman"/>
          <w:sz w:val="26"/>
          <w:szCs w:val="26"/>
        </w:rPr>
        <w:t xml:space="preserve"> оферт</w:t>
      </w:r>
      <w:r>
        <w:rPr>
          <w:rFonts w:ascii="Times New Roman" w:hAnsi="Times New Roman"/>
          <w:sz w:val="26"/>
          <w:szCs w:val="26"/>
        </w:rPr>
        <w:t>и</w:t>
      </w:r>
      <w:r w:rsidRPr="000B16B3">
        <w:rPr>
          <w:rFonts w:ascii="Times New Roman" w:hAnsi="Times New Roman"/>
          <w:sz w:val="26"/>
          <w:szCs w:val="26"/>
        </w:rPr>
        <w:t xml:space="preserve"> и председателя</w:t>
      </w:r>
      <w:r w:rsidRPr="0039144B">
        <w:rPr>
          <w:rFonts w:ascii="Times New Roman" w:hAnsi="Times New Roman"/>
          <w:sz w:val="26"/>
          <w:szCs w:val="26"/>
        </w:rPr>
        <w:t xml:space="preserve"> и членовете на комисията попълниха</w:t>
      </w:r>
      <w:r w:rsidRPr="00A4520E">
        <w:rPr>
          <w:rFonts w:ascii="Times New Roman" w:hAnsi="Times New Roman"/>
          <w:sz w:val="26"/>
          <w:szCs w:val="26"/>
        </w:rPr>
        <w:t xml:space="preserve"> декларации по реда на чл.103, ал.2 от ЗОП и чл.51, ал.9 и ал.13 от ППЗОП.</w:t>
      </w:r>
    </w:p>
    <w:p w:rsidR="0058215E" w:rsidRDefault="0058215E" w:rsidP="00CD523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8215E" w:rsidRDefault="0058215E" w:rsidP="007C315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C6D3C">
        <w:rPr>
          <w:rFonts w:ascii="Times New Roman" w:hAnsi="Times New Roman"/>
          <w:sz w:val="26"/>
          <w:szCs w:val="26"/>
        </w:rPr>
        <w:t>На публичното заседание на комисията не присъстваха представители на участниците. Не присъстваха представители на средствата за масово осведомяване.</w:t>
      </w:r>
    </w:p>
    <w:p w:rsidR="0058215E" w:rsidRDefault="0058215E" w:rsidP="00CD523A">
      <w:pPr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8215E" w:rsidRDefault="0058215E" w:rsidP="008E774C">
      <w:pPr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134E0F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Комисията на основание чл.54, ал.3 от ППЗОП отвори по реда на постъпването запечатаните непрозрачни опаковки на участниците и оповести тяхното съдържание, както и направи проверка за наличието на отделен запечатан плик с надпис „Предлагани ценови параметри", както следва:</w:t>
      </w:r>
    </w:p>
    <w:p w:rsidR="0058215E" w:rsidRDefault="0058215E" w:rsidP="000E6841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</w:t>
      </w:r>
      <w:r w:rsidRPr="008D69C2">
        <w:rPr>
          <w:rFonts w:ascii="Times New Roman" w:hAnsi="Times New Roman"/>
          <w:b/>
          <w:sz w:val="26"/>
          <w:szCs w:val="26"/>
        </w:rPr>
        <w:t>. „</w:t>
      </w:r>
      <w:r>
        <w:rPr>
          <w:rFonts w:ascii="Times New Roman" w:hAnsi="Times New Roman"/>
          <w:b/>
          <w:sz w:val="26"/>
          <w:szCs w:val="26"/>
        </w:rPr>
        <w:t>ПЪТНО СТРОИТЕЛНА КОМПАНИЯ ЕС БИ ЕС</w:t>
      </w:r>
      <w:r w:rsidRPr="008D69C2">
        <w:rPr>
          <w:rFonts w:ascii="Times New Roman" w:hAnsi="Times New Roman"/>
          <w:b/>
          <w:sz w:val="26"/>
          <w:szCs w:val="26"/>
        </w:rPr>
        <w:t xml:space="preserve">“ </w:t>
      </w:r>
      <w:r>
        <w:rPr>
          <w:rFonts w:ascii="Times New Roman" w:hAnsi="Times New Roman"/>
          <w:b/>
          <w:sz w:val="26"/>
          <w:szCs w:val="26"/>
        </w:rPr>
        <w:t>А</w:t>
      </w:r>
      <w:r w:rsidRPr="008D69C2">
        <w:rPr>
          <w:rFonts w:ascii="Times New Roman" w:hAnsi="Times New Roman"/>
          <w:b/>
          <w:sz w:val="26"/>
          <w:szCs w:val="26"/>
        </w:rPr>
        <w:t>Д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58215E" w:rsidRPr="00FC0565" w:rsidRDefault="0058215E" w:rsidP="000E6841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C0565">
        <w:rPr>
          <w:rFonts w:ascii="Times New Roman" w:hAnsi="Times New Roman"/>
          <w:sz w:val="26"/>
          <w:szCs w:val="26"/>
        </w:rPr>
        <w:t xml:space="preserve">Участникът представил оферта по </w:t>
      </w:r>
      <w:r w:rsidRPr="006C266E">
        <w:rPr>
          <w:rFonts w:ascii="Times New Roman" w:hAnsi="Times New Roman"/>
          <w:sz w:val="26"/>
          <w:szCs w:val="26"/>
        </w:rPr>
        <w:t>Обособена позиция №1: Извършване на строително-ремонтни работи на пътища IV кла</w:t>
      </w:r>
      <w:r>
        <w:rPr>
          <w:rFonts w:ascii="Times New Roman" w:hAnsi="Times New Roman"/>
          <w:sz w:val="26"/>
          <w:szCs w:val="26"/>
        </w:rPr>
        <w:t xml:space="preserve">с, собственост на община Мъглиж и по </w:t>
      </w:r>
      <w:r w:rsidRPr="006C266E">
        <w:rPr>
          <w:rFonts w:ascii="Times New Roman" w:hAnsi="Times New Roman"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</w:t>
      </w:r>
      <w:r>
        <w:rPr>
          <w:rFonts w:ascii="Times New Roman" w:hAnsi="Times New Roman"/>
          <w:sz w:val="26"/>
          <w:szCs w:val="26"/>
        </w:rPr>
        <w:t xml:space="preserve">аедно с хоризонтална планировка, </w:t>
      </w:r>
      <w:r w:rsidRPr="001C6D3C">
        <w:rPr>
          <w:rFonts w:ascii="Times New Roman" w:hAnsi="Times New Roman"/>
          <w:sz w:val="26"/>
          <w:szCs w:val="26"/>
        </w:rPr>
        <w:t>която съдържа: папка с документи и отделн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запечатан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плик</w:t>
      </w:r>
      <w:r>
        <w:rPr>
          <w:rFonts w:ascii="Times New Roman" w:hAnsi="Times New Roman"/>
          <w:sz w:val="26"/>
          <w:szCs w:val="26"/>
        </w:rPr>
        <w:t>ове</w:t>
      </w:r>
      <w:r w:rsidRPr="001C6D3C">
        <w:rPr>
          <w:rFonts w:ascii="Times New Roman" w:hAnsi="Times New Roman"/>
          <w:sz w:val="26"/>
          <w:szCs w:val="26"/>
        </w:rPr>
        <w:t xml:space="preserve"> с надпис „Предлагани ценови параметри</w:t>
      </w:r>
      <w:r>
        <w:rPr>
          <w:rFonts w:ascii="Times New Roman" w:hAnsi="Times New Roman"/>
          <w:sz w:val="26"/>
          <w:szCs w:val="26"/>
        </w:rPr>
        <w:t xml:space="preserve"> за Обособена позиция №1</w:t>
      </w:r>
      <w:r w:rsidRPr="001C6D3C">
        <w:rPr>
          <w:rFonts w:ascii="Times New Roman" w:hAnsi="Times New Roman"/>
          <w:sz w:val="26"/>
          <w:szCs w:val="26"/>
        </w:rPr>
        <w:t>”</w:t>
      </w:r>
      <w:r>
        <w:rPr>
          <w:rFonts w:ascii="Times New Roman" w:hAnsi="Times New Roman"/>
          <w:sz w:val="26"/>
          <w:szCs w:val="26"/>
        </w:rPr>
        <w:t xml:space="preserve"> и „Предлагани ценови параметри за Обособена позиция №2“</w:t>
      </w:r>
      <w:r w:rsidRPr="001C6D3C">
        <w:rPr>
          <w:rFonts w:ascii="Times New Roman" w:hAnsi="Times New Roman"/>
          <w:sz w:val="26"/>
          <w:szCs w:val="26"/>
        </w:rPr>
        <w:t>.</w:t>
      </w:r>
    </w:p>
    <w:p w:rsidR="0058215E" w:rsidRPr="00A4520E" w:rsidRDefault="0058215E" w:rsidP="000E6841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4520E">
        <w:rPr>
          <w:rFonts w:ascii="Times New Roman" w:hAnsi="Times New Roman"/>
          <w:sz w:val="26"/>
          <w:szCs w:val="26"/>
        </w:rPr>
        <w:t>Председателят на комисията оповести съдържанието на папк</w:t>
      </w:r>
      <w:r>
        <w:rPr>
          <w:rFonts w:ascii="Times New Roman" w:hAnsi="Times New Roman"/>
          <w:sz w:val="26"/>
          <w:szCs w:val="26"/>
        </w:rPr>
        <w:t>ата</w:t>
      </w:r>
      <w:r w:rsidRPr="00A4520E">
        <w:rPr>
          <w:rFonts w:ascii="Times New Roman" w:hAnsi="Times New Roman"/>
          <w:sz w:val="26"/>
          <w:szCs w:val="26"/>
        </w:rPr>
        <w:t xml:space="preserve"> с документите.</w:t>
      </w:r>
    </w:p>
    <w:p w:rsidR="0058215E" w:rsidRDefault="0058215E" w:rsidP="00E2701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D4F4A">
        <w:rPr>
          <w:rFonts w:ascii="Times New Roman" w:hAnsi="Times New Roman"/>
          <w:sz w:val="26"/>
          <w:szCs w:val="26"/>
        </w:rPr>
        <w:t xml:space="preserve">На основание чл.54, ал.4 от ППЗОП </w:t>
      </w:r>
      <w:r w:rsidRPr="00BD4F4A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трима от членовете на комисията подписаха техническ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ите</w:t>
      </w:r>
      <w:r w:rsidRPr="00BD4F4A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предложени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я</w:t>
      </w:r>
      <w:r w:rsidRPr="00BD4F4A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на участник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а по</w:t>
      </w:r>
      <w:r>
        <w:t xml:space="preserve"> </w:t>
      </w:r>
      <w:r w:rsidRPr="00F047CF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Обособена позиция №1</w:t>
      </w:r>
      <w:r w:rsidRPr="00BD4F4A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и 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по </w:t>
      </w:r>
      <w:r>
        <w:rPr>
          <w:rFonts w:ascii="Times New Roman" w:hAnsi="Times New Roman"/>
          <w:sz w:val="26"/>
          <w:szCs w:val="26"/>
        </w:rPr>
        <w:t xml:space="preserve">Обособена позиция №2, както и </w:t>
      </w:r>
      <w:r w:rsidRPr="00BD4F4A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плик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овете</w:t>
      </w:r>
      <w:r w:rsidRPr="00BD4F4A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с надпис </w:t>
      </w:r>
      <w:r w:rsidRPr="00BD4F4A">
        <w:rPr>
          <w:rFonts w:ascii="Times New Roman" w:hAnsi="Times New Roman"/>
          <w:sz w:val="26"/>
          <w:szCs w:val="26"/>
        </w:rPr>
        <w:t>„</w:t>
      </w:r>
      <w:r>
        <w:rPr>
          <w:rFonts w:ascii="Times New Roman" w:hAnsi="Times New Roman"/>
          <w:sz w:val="26"/>
          <w:szCs w:val="26"/>
        </w:rPr>
        <w:t xml:space="preserve">Предлагани ценови параметри за </w:t>
      </w:r>
      <w:r w:rsidRPr="00F047CF">
        <w:rPr>
          <w:rFonts w:ascii="Times New Roman" w:hAnsi="Times New Roman"/>
          <w:sz w:val="26"/>
          <w:szCs w:val="26"/>
        </w:rPr>
        <w:t>Обособена позиция №1</w:t>
      </w:r>
      <w:r w:rsidRPr="00BD4F4A">
        <w:rPr>
          <w:rFonts w:ascii="Times New Roman" w:hAnsi="Times New Roman"/>
          <w:sz w:val="26"/>
          <w:szCs w:val="26"/>
        </w:rPr>
        <w:t>“</w:t>
      </w:r>
      <w:r>
        <w:rPr>
          <w:rFonts w:ascii="Times New Roman" w:hAnsi="Times New Roman"/>
          <w:sz w:val="26"/>
          <w:szCs w:val="26"/>
        </w:rPr>
        <w:t xml:space="preserve"> и „</w:t>
      </w:r>
      <w:r w:rsidRPr="008E5C51">
        <w:rPr>
          <w:rFonts w:ascii="Times New Roman" w:hAnsi="Times New Roman"/>
          <w:sz w:val="26"/>
          <w:szCs w:val="26"/>
        </w:rPr>
        <w:t xml:space="preserve">Предлагани ценови параметри за </w:t>
      </w:r>
      <w:r>
        <w:rPr>
          <w:rFonts w:ascii="Times New Roman" w:hAnsi="Times New Roman"/>
          <w:sz w:val="26"/>
          <w:szCs w:val="26"/>
        </w:rPr>
        <w:t>Обособена позиция №2“.</w:t>
      </w:r>
    </w:p>
    <w:p w:rsidR="0058215E" w:rsidRDefault="0058215E" w:rsidP="00E27012">
      <w:pPr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</w:pPr>
    </w:p>
    <w:p w:rsidR="0058215E" w:rsidRDefault="0058215E" w:rsidP="008D69C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D6145">
        <w:rPr>
          <w:rFonts w:ascii="Times New Roman" w:hAnsi="Times New Roman"/>
          <w:b/>
          <w:sz w:val="26"/>
          <w:szCs w:val="26"/>
        </w:rPr>
        <w:t>2. „ПСК Пътстрой“ ЕООД</w:t>
      </w:r>
      <w:r>
        <w:rPr>
          <w:rFonts w:ascii="Times New Roman" w:hAnsi="Times New Roman"/>
          <w:sz w:val="26"/>
          <w:szCs w:val="26"/>
        </w:rPr>
        <w:t>.</w:t>
      </w:r>
    </w:p>
    <w:p w:rsidR="0058215E" w:rsidRPr="00FC0565" w:rsidRDefault="0058215E" w:rsidP="00CC35D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C0565">
        <w:rPr>
          <w:rFonts w:ascii="Times New Roman" w:hAnsi="Times New Roman"/>
          <w:sz w:val="26"/>
          <w:szCs w:val="26"/>
        </w:rPr>
        <w:t xml:space="preserve">Участникът представил оферта по </w:t>
      </w:r>
      <w:r w:rsidRPr="006C266E">
        <w:rPr>
          <w:rFonts w:ascii="Times New Roman" w:hAnsi="Times New Roman"/>
          <w:sz w:val="26"/>
          <w:szCs w:val="26"/>
        </w:rPr>
        <w:t>Обособена позиция №1: Извършване на строително-ремонтни работи на пътища IV кла</w:t>
      </w:r>
      <w:r>
        <w:rPr>
          <w:rFonts w:ascii="Times New Roman" w:hAnsi="Times New Roman"/>
          <w:sz w:val="26"/>
          <w:szCs w:val="26"/>
        </w:rPr>
        <w:t xml:space="preserve">с, собственост на община Мъглиж и по </w:t>
      </w:r>
      <w:r w:rsidRPr="006C266E">
        <w:rPr>
          <w:rFonts w:ascii="Times New Roman" w:hAnsi="Times New Roman"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</w:t>
      </w:r>
      <w:r>
        <w:rPr>
          <w:rFonts w:ascii="Times New Roman" w:hAnsi="Times New Roman"/>
          <w:sz w:val="26"/>
          <w:szCs w:val="26"/>
        </w:rPr>
        <w:t xml:space="preserve">аедно с хоризонтална планировка, </w:t>
      </w:r>
      <w:r w:rsidRPr="001C6D3C">
        <w:rPr>
          <w:rFonts w:ascii="Times New Roman" w:hAnsi="Times New Roman"/>
          <w:sz w:val="26"/>
          <w:szCs w:val="26"/>
        </w:rPr>
        <w:t>която съдържа: папка с документи и отделн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запечатан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плик</w:t>
      </w:r>
      <w:r>
        <w:rPr>
          <w:rFonts w:ascii="Times New Roman" w:hAnsi="Times New Roman"/>
          <w:sz w:val="26"/>
          <w:szCs w:val="26"/>
        </w:rPr>
        <w:t>ове</w:t>
      </w:r>
      <w:r w:rsidRPr="001C6D3C">
        <w:rPr>
          <w:rFonts w:ascii="Times New Roman" w:hAnsi="Times New Roman"/>
          <w:sz w:val="26"/>
          <w:szCs w:val="26"/>
        </w:rPr>
        <w:t xml:space="preserve"> с надпис „Предлагани ценови параметри</w:t>
      </w:r>
      <w:r>
        <w:rPr>
          <w:rFonts w:ascii="Times New Roman" w:hAnsi="Times New Roman"/>
          <w:sz w:val="26"/>
          <w:szCs w:val="26"/>
        </w:rPr>
        <w:t xml:space="preserve"> за Обособена позиция №1</w:t>
      </w:r>
      <w:r w:rsidRPr="001C6D3C">
        <w:rPr>
          <w:rFonts w:ascii="Times New Roman" w:hAnsi="Times New Roman"/>
          <w:sz w:val="26"/>
          <w:szCs w:val="26"/>
        </w:rPr>
        <w:t>”</w:t>
      </w:r>
      <w:r>
        <w:rPr>
          <w:rFonts w:ascii="Times New Roman" w:hAnsi="Times New Roman"/>
          <w:sz w:val="26"/>
          <w:szCs w:val="26"/>
        </w:rPr>
        <w:t xml:space="preserve"> и „Предлагани ценови параметри за Обособена позиция №2“</w:t>
      </w:r>
      <w:r w:rsidRPr="001C6D3C">
        <w:rPr>
          <w:rFonts w:ascii="Times New Roman" w:hAnsi="Times New Roman"/>
          <w:sz w:val="26"/>
          <w:szCs w:val="26"/>
        </w:rPr>
        <w:t>.</w:t>
      </w:r>
    </w:p>
    <w:p w:rsidR="0058215E" w:rsidRPr="004D6145" w:rsidRDefault="0058215E" w:rsidP="004D614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D6145">
        <w:rPr>
          <w:rFonts w:ascii="Times New Roman" w:hAnsi="Times New Roman"/>
          <w:sz w:val="26"/>
          <w:szCs w:val="26"/>
        </w:rPr>
        <w:t>Председателят на комисията оповести съдържанието на папката с документите.</w:t>
      </w:r>
    </w:p>
    <w:p w:rsidR="0058215E" w:rsidRDefault="0058215E" w:rsidP="004B6A9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D6145">
        <w:rPr>
          <w:rFonts w:ascii="Times New Roman" w:hAnsi="Times New Roman"/>
          <w:sz w:val="26"/>
          <w:szCs w:val="26"/>
        </w:rPr>
        <w:t>На основание чл.54, ал.4 от ППЗОП трима от членовете на комисията подписаха техническите предложения на участника по Обособена позиция №1 и по Обособена позиция №2</w:t>
      </w:r>
      <w:r>
        <w:rPr>
          <w:rFonts w:ascii="Times New Roman" w:hAnsi="Times New Roman"/>
          <w:sz w:val="26"/>
          <w:szCs w:val="26"/>
        </w:rPr>
        <w:t>,</w:t>
      </w:r>
      <w:r w:rsidRPr="008B7075">
        <w:rPr>
          <w:rFonts w:ascii="Times New Roman" w:hAnsi="Times New Roman"/>
          <w:sz w:val="26"/>
          <w:szCs w:val="26"/>
        </w:rPr>
        <w:t xml:space="preserve"> както и пликовете с надпис „Предлагани ценови параметри за Обособена позиция №1“ и „Предлагани ценови параметри за Обособена позиция №2“.</w:t>
      </w:r>
    </w:p>
    <w:p w:rsidR="0058215E" w:rsidRDefault="0058215E" w:rsidP="004B6A9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58215E" w:rsidRDefault="0058215E" w:rsidP="004B6A99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4D6145">
        <w:rPr>
          <w:rFonts w:ascii="Times New Roman" w:hAnsi="Times New Roman"/>
          <w:b/>
          <w:sz w:val="26"/>
          <w:szCs w:val="26"/>
        </w:rPr>
        <w:t>3. „КОПЕКС И КО“ ООД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58215E" w:rsidRPr="00FC0565" w:rsidRDefault="0058215E" w:rsidP="00CC35D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C0565">
        <w:rPr>
          <w:rFonts w:ascii="Times New Roman" w:hAnsi="Times New Roman"/>
          <w:sz w:val="26"/>
          <w:szCs w:val="26"/>
        </w:rPr>
        <w:t xml:space="preserve">Участникът представил оферта по </w:t>
      </w:r>
      <w:r w:rsidRPr="006C266E">
        <w:rPr>
          <w:rFonts w:ascii="Times New Roman" w:hAnsi="Times New Roman"/>
          <w:sz w:val="26"/>
          <w:szCs w:val="26"/>
        </w:rPr>
        <w:t>Обособена позиция №1: Извършване на строително-ремонтни работи на пътища IV кла</w:t>
      </w:r>
      <w:r>
        <w:rPr>
          <w:rFonts w:ascii="Times New Roman" w:hAnsi="Times New Roman"/>
          <w:sz w:val="26"/>
          <w:szCs w:val="26"/>
        </w:rPr>
        <w:t xml:space="preserve">с, собственост на община Мъглиж и по </w:t>
      </w:r>
      <w:r w:rsidRPr="006C266E">
        <w:rPr>
          <w:rFonts w:ascii="Times New Roman" w:hAnsi="Times New Roman"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</w:t>
      </w:r>
      <w:r>
        <w:rPr>
          <w:rFonts w:ascii="Times New Roman" w:hAnsi="Times New Roman"/>
          <w:sz w:val="26"/>
          <w:szCs w:val="26"/>
        </w:rPr>
        <w:t xml:space="preserve">аедно с хоризонтална планировка, </w:t>
      </w:r>
      <w:r w:rsidRPr="001C6D3C">
        <w:rPr>
          <w:rFonts w:ascii="Times New Roman" w:hAnsi="Times New Roman"/>
          <w:sz w:val="26"/>
          <w:szCs w:val="26"/>
        </w:rPr>
        <w:t>която съдържа: папка с документи и отделн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запечатан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плик</w:t>
      </w:r>
      <w:r>
        <w:rPr>
          <w:rFonts w:ascii="Times New Roman" w:hAnsi="Times New Roman"/>
          <w:sz w:val="26"/>
          <w:szCs w:val="26"/>
        </w:rPr>
        <w:t>ове</w:t>
      </w:r>
      <w:r w:rsidRPr="001C6D3C">
        <w:rPr>
          <w:rFonts w:ascii="Times New Roman" w:hAnsi="Times New Roman"/>
          <w:sz w:val="26"/>
          <w:szCs w:val="26"/>
        </w:rPr>
        <w:t xml:space="preserve"> с надпис „Предлагани ценови параметри</w:t>
      </w:r>
      <w:r>
        <w:rPr>
          <w:rFonts w:ascii="Times New Roman" w:hAnsi="Times New Roman"/>
          <w:sz w:val="26"/>
          <w:szCs w:val="26"/>
        </w:rPr>
        <w:t xml:space="preserve"> за Обособена позиция №1</w:t>
      </w:r>
      <w:r w:rsidRPr="001C6D3C">
        <w:rPr>
          <w:rFonts w:ascii="Times New Roman" w:hAnsi="Times New Roman"/>
          <w:sz w:val="26"/>
          <w:szCs w:val="26"/>
        </w:rPr>
        <w:t>”</w:t>
      </w:r>
      <w:r>
        <w:rPr>
          <w:rFonts w:ascii="Times New Roman" w:hAnsi="Times New Roman"/>
          <w:sz w:val="26"/>
          <w:szCs w:val="26"/>
        </w:rPr>
        <w:t xml:space="preserve"> и „Предлагани ценови параметри за Обособена позиция №2“</w:t>
      </w:r>
      <w:r w:rsidRPr="001C6D3C">
        <w:rPr>
          <w:rFonts w:ascii="Times New Roman" w:hAnsi="Times New Roman"/>
          <w:sz w:val="26"/>
          <w:szCs w:val="26"/>
        </w:rPr>
        <w:t>.</w:t>
      </w:r>
    </w:p>
    <w:p w:rsidR="0058215E" w:rsidRPr="004D6145" w:rsidRDefault="0058215E" w:rsidP="004D614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D6145">
        <w:rPr>
          <w:rFonts w:ascii="Times New Roman" w:hAnsi="Times New Roman"/>
          <w:sz w:val="26"/>
          <w:szCs w:val="26"/>
        </w:rPr>
        <w:t>Председателят на комисията оповести съдържанието на папката с документите.</w:t>
      </w:r>
    </w:p>
    <w:p w:rsidR="0058215E" w:rsidRDefault="0058215E" w:rsidP="00BD4F4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D6145">
        <w:rPr>
          <w:rFonts w:ascii="Times New Roman" w:hAnsi="Times New Roman"/>
          <w:sz w:val="26"/>
          <w:szCs w:val="26"/>
        </w:rPr>
        <w:t xml:space="preserve">На основание чл.54, ал.4 от ППЗОП трима от членовете на комисията подписаха техническите предложения на участника по Обособена позиция №1 и по Обособена позиция №2, </w:t>
      </w:r>
      <w:r w:rsidRPr="008B7075">
        <w:rPr>
          <w:rFonts w:ascii="Times New Roman" w:hAnsi="Times New Roman"/>
          <w:sz w:val="26"/>
          <w:szCs w:val="26"/>
        </w:rPr>
        <w:t>както и пликовете с надпис „Предлагани ценови параметри за Обособена позиция №1“ и „Предлагани ценови параметри за Обособена позиция №2“.</w:t>
      </w:r>
    </w:p>
    <w:p w:rsidR="0058215E" w:rsidRDefault="0058215E" w:rsidP="00BD4F4A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8215E" w:rsidRDefault="0058215E" w:rsidP="00BD4F4A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4D6145">
        <w:rPr>
          <w:rStyle w:val="subparinclink"/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4. „Асфа“ ООД</w:t>
      </w:r>
      <w:r>
        <w:rPr>
          <w:rStyle w:val="subparinclink"/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FC0565" w:rsidRDefault="0058215E" w:rsidP="00CC35D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C0565">
        <w:rPr>
          <w:rFonts w:ascii="Times New Roman" w:hAnsi="Times New Roman"/>
          <w:sz w:val="26"/>
          <w:szCs w:val="26"/>
        </w:rPr>
        <w:t xml:space="preserve">Участникът представил оферта по </w:t>
      </w:r>
      <w:r w:rsidRPr="006C266E">
        <w:rPr>
          <w:rFonts w:ascii="Times New Roman" w:hAnsi="Times New Roman"/>
          <w:sz w:val="26"/>
          <w:szCs w:val="26"/>
        </w:rPr>
        <w:t>Обособена позиция №1: Извършване на строително-ремонтни работи на пътища IV кла</w:t>
      </w:r>
      <w:r>
        <w:rPr>
          <w:rFonts w:ascii="Times New Roman" w:hAnsi="Times New Roman"/>
          <w:sz w:val="26"/>
          <w:szCs w:val="26"/>
        </w:rPr>
        <w:t xml:space="preserve">с, собственост на община Мъглиж и по </w:t>
      </w:r>
      <w:r w:rsidRPr="006C266E">
        <w:rPr>
          <w:rFonts w:ascii="Times New Roman" w:hAnsi="Times New Roman"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</w:t>
      </w:r>
      <w:r>
        <w:rPr>
          <w:rFonts w:ascii="Times New Roman" w:hAnsi="Times New Roman"/>
          <w:sz w:val="26"/>
          <w:szCs w:val="26"/>
        </w:rPr>
        <w:t xml:space="preserve">аедно с хоризонтална планировка, </w:t>
      </w:r>
      <w:r w:rsidRPr="001C6D3C">
        <w:rPr>
          <w:rFonts w:ascii="Times New Roman" w:hAnsi="Times New Roman"/>
          <w:sz w:val="26"/>
          <w:szCs w:val="26"/>
        </w:rPr>
        <w:t>която съдържа: папка с документи и отделн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запечатан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плик</w:t>
      </w:r>
      <w:r>
        <w:rPr>
          <w:rFonts w:ascii="Times New Roman" w:hAnsi="Times New Roman"/>
          <w:sz w:val="26"/>
          <w:szCs w:val="26"/>
        </w:rPr>
        <w:t>ове</w:t>
      </w:r>
      <w:r w:rsidRPr="001C6D3C">
        <w:rPr>
          <w:rFonts w:ascii="Times New Roman" w:hAnsi="Times New Roman"/>
          <w:sz w:val="26"/>
          <w:szCs w:val="26"/>
        </w:rPr>
        <w:t xml:space="preserve"> с надпис „Предлагани ценови параметри</w:t>
      </w:r>
      <w:r>
        <w:rPr>
          <w:rFonts w:ascii="Times New Roman" w:hAnsi="Times New Roman"/>
          <w:sz w:val="26"/>
          <w:szCs w:val="26"/>
        </w:rPr>
        <w:t xml:space="preserve"> за Обособена позиция №1</w:t>
      </w:r>
      <w:r w:rsidRPr="001C6D3C">
        <w:rPr>
          <w:rFonts w:ascii="Times New Roman" w:hAnsi="Times New Roman"/>
          <w:sz w:val="26"/>
          <w:szCs w:val="26"/>
        </w:rPr>
        <w:t>”</w:t>
      </w:r>
      <w:r>
        <w:rPr>
          <w:rFonts w:ascii="Times New Roman" w:hAnsi="Times New Roman"/>
          <w:sz w:val="26"/>
          <w:szCs w:val="26"/>
        </w:rPr>
        <w:t xml:space="preserve"> и „Предлагани ценови параметри за Обособена позиция №2“</w:t>
      </w:r>
      <w:r w:rsidRPr="001C6D3C">
        <w:rPr>
          <w:rFonts w:ascii="Times New Roman" w:hAnsi="Times New Roman"/>
          <w:sz w:val="26"/>
          <w:szCs w:val="26"/>
        </w:rPr>
        <w:t>.</w:t>
      </w:r>
    </w:p>
    <w:p w:rsidR="0058215E" w:rsidRPr="004D6145" w:rsidRDefault="0058215E" w:rsidP="004D6145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4D614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Председателят на комисията оповести съдържанието на папката с документите.</w:t>
      </w:r>
    </w:p>
    <w:p w:rsidR="0058215E" w:rsidRDefault="0058215E" w:rsidP="004D6145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4D614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На основание чл.54, ал.4 от ППЗОП трима от членовете на комисията подписаха техническите предложения на участника по Обособена позиция №1 и по Обособена позиция №2, </w:t>
      </w:r>
      <w:r w:rsidRPr="008B707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както и пликовете с надпис „Предлагани ценови параметри за Обособена позиция №1“ и „Предлагани ценови параметри за Обособена позиция №2“.</w:t>
      </w:r>
    </w:p>
    <w:p w:rsidR="0058215E" w:rsidRDefault="0058215E" w:rsidP="004D6145">
      <w:pPr>
        <w:spacing w:after="0"/>
        <w:ind w:firstLine="567"/>
        <w:jc w:val="both"/>
        <w:rPr>
          <w:rStyle w:val="subparinclink"/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</w:pPr>
    </w:p>
    <w:p w:rsidR="0058215E" w:rsidRDefault="0058215E" w:rsidP="00233B62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4D6145">
        <w:rPr>
          <w:rStyle w:val="subparinclink"/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5. „ЩРАБАГ“ АД</w:t>
      </w:r>
      <w:r>
        <w:rPr>
          <w:rStyle w:val="subparinclink"/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FC0565" w:rsidRDefault="0058215E" w:rsidP="00006D5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C0565">
        <w:rPr>
          <w:rFonts w:ascii="Times New Roman" w:hAnsi="Times New Roman"/>
          <w:sz w:val="26"/>
          <w:szCs w:val="26"/>
        </w:rPr>
        <w:t xml:space="preserve">Участникът представил оферта по </w:t>
      </w:r>
      <w:r w:rsidRPr="006C266E">
        <w:rPr>
          <w:rFonts w:ascii="Times New Roman" w:hAnsi="Times New Roman"/>
          <w:sz w:val="26"/>
          <w:szCs w:val="26"/>
        </w:rPr>
        <w:t>Обособена позиция №1: Извършване на строително-ремонтни работи на пътища IV кла</w:t>
      </w:r>
      <w:r>
        <w:rPr>
          <w:rFonts w:ascii="Times New Roman" w:hAnsi="Times New Roman"/>
          <w:sz w:val="26"/>
          <w:szCs w:val="26"/>
        </w:rPr>
        <w:t xml:space="preserve">с, собственост на община Мъглиж и по </w:t>
      </w:r>
      <w:r w:rsidRPr="006C266E">
        <w:rPr>
          <w:rFonts w:ascii="Times New Roman" w:hAnsi="Times New Roman"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</w:t>
      </w:r>
      <w:r>
        <w:rPr>
          <w:rFonts w:ascii="Times New Roman" w:hAnsi="Times New Roman"/>
          <w:sz w:val="26"/>
          <w:szCs w:val="26"/>
        </w:rPr>
        <w:t xml:space="preserve">аедно с хоризонтална планировка, </w:t>
      </w:r>
      <w:r w:rsidRPr="001C6D3C">
        <w:rPr>
          <w:rFonts w:ascii="Times New Roman" w:hAnsi="Times New Roman"/>
          <w:sz w:val="26"/>
          <w:szCs w:val="26"/>
        </w:rPr>
        <w:t>която съдържа: папка с документи и отделн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запечатан</w:t>
      </w:r>
      <w:r>
        <w:rPr>
          <w:rFonts w:ascii="Times New Roman" w:hAnsi="Times New Roman"/>
          <w:sz w:val="26"/>
          <w:szCs w:val="26"/>
        </w:rPr>
        <w:t>и</w:t>
      </w:r>
      <w:r w:rsidRPr="001C6D3C">
        <w:rPr>
          <w:rFonts w:ascii="Times New Roman" w:hAnsi="Times New Roman"/>
          <w:sz w:val="26"/>
          <w:szCs w:val="26"/>
        </w:rPr>
        <w:t xml:space="preserve"> плик</w:t>
      </w:r>
      <w:r>
        <w:rPr>
          <w:rFonts w:ascii="Times New Roman" w:hAnsi="Times New Roman"/>
          <w:sz w:val="26"/>
          <w:szCs w:val="26"/>
        </w:rPr>
        <w:t>ове</w:t>
      </w:r>
      <w:r w:rsidRPr="001C6D3C">
        <w:rPr>
          <w:rFonts w:ascii="Times New Roman" w:hAnsi="Times New Roman"/>
          <w:sz w:val="26"/>
          <w:szCs w:val="26"/>
        </w:rPr>
        <w:t xml:space="preserve"> с надпис „Предлагани ценови параметри</w:t>
      </w:r>
      <w:r>
        <w:rPr>
          <w:rFonts w:ascii="Times New Roman" w:hAnsi="Times New Roman"/>
          <w:sz w:val="26"/>
          <w:szCs w:val="26"/>
        </w:rPr>
        <w:t xml:space="preserve"> за Обособена позиция №1</w:t>
      </w:r>
      <w:r w:rsidRPr="001C6D3C">
        <w:rPr>
          <w:rFonts w:ascii="Times New Roman" w:hAnsi="Times New Roman"/>
          <w:sz w:val="26"/>
          <w:szCs w:val="26"/>
        </w:rPr>
        <w:t>”</w:t>
      </w:r>
      <w:r>
        <w:rPr>
          <w:rFonts w:ascii="Times New Roman" w:hAnsi="Times New Roman"/>
          <w:sz w:val="26"/>
          <w:szCs w:val="26"/>
        </w:rPr>
        <w:t xml:space="preserve"> и „Предлагани ценови параметри за Обособена позиция №2“</w:t>
      </w:r>
      <w:r w:rsidRPr="001C6D3C">
        <w:rPr>
          <w:rFonts w:ascii="Times New Roman" w:hAnsi="Times New Roman"/>
          <w:sz w:val="26"/>
          <w:szCs w:val="26"/>
        </w:rPr>
        <w:t>.</w:t>
      </w:r>
    </w:p>
    <w:p w:rsidR="0058215E" w:rsidRPr="004D6145" w:rsidRDefault="0058215E" w:rsidP="00C12F34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4D614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Председателят на комисията оповести съдържанието на папката с документите.</w:t>
      </w:r>
    </w:p>
    <w:p w:rsidR="0058215E" w:rsidRDefault="0058215E" w:rsidP="00EA7DA9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4D614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На основание чл.54, ал.4 от ППЗОП трима от членовете на комисията подписаха техническите предложения на участника по Обособена позиция №1 и по Обособена позиция №2, </w:t>
      </w:r>
      <w:r w:rsidRPr="008B707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както и пликовете с надпис „Предлагани ценови параметри за Обособена позиция №1“ и „Предлагани ценови параметри за Обособена позиция №2“.</w:t>
      </w:r>
    </w:p>
    <w:p w:rsidR="0058215E" w:rsidRDefault="0058215E" w:rsidP="00EA7DA9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</w:p>
    <w:p w:rsidR="0058215E" w:rsidRDefault="0058215E" w:rsidP="00CD523A">
      <w:pPr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A4520E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Публичната част от заседанието на комисията приключи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,</w:t>
      </w:r>
      <w:r w:rsidRPr="00A4520E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след </w:t>
      </w:r>
      <w:r w:rsidRPr="0001374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извършването на тези действия, на 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08.05.</w:t>
      </w:r>
      <w:r w:rsidRPr="0001374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20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20 </w:t>
      </w:r>
      <w:r w:rsidRPr="0001374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г. в 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6328A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11:5</w:t>
      </w:r>
      <w:r w:rsidRPr="006328A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5</w:t>
      </w:r>
      <w:r w:rsidRPr="006328A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часа.</w:t>
      </w:r>
    </w:p>
    <w:p w:rsidR="0058215E" w:rsidRDefault="0058215E" w:rsidP="00CD523A">
      <w:pPr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8215E" w:rsidRDefault="0058215E" w:rsidP="00CD523A">
      <w:pPr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На </w:t>
      </w:r>
      <w:r>
        <w:rPr>
          <w:rFonts w:ascii="Times New Roman" w:hAnsi="Times New Roman"/>
          <w:sz w:val="26"/>
          <w:szCs w:val="26"/>
        </w:rPr>
        <w:t>закрито заседание на 21.05</w:t>
      </w:r>
      <w:r w:rsidRPr="005E3624">
        <w:rPr>
          <w:rFonts w:ascii="Times New Roman" w:hAnsi="Times New Roman"/>
          <w:sz w:val="26"/>
          <w:szCs w:val="26"/>
        </w:rPr>
        <w:t>.2020г. в 09:00 часа</w:t>
      </w:r>
      <w:r>
        <w:rPr>
          <w:rFonts w:ascii="Times New Roman" w:hAnsi="Times New Roman"/>
          <w:sz w:val="26"/>
          <w:szCs w:val="26"/>
        </w:rPr>
        <w:t xml:space="preserve"> комисията продължи работата си и н</w:t>
      </w:r>
      <w:r w:rsidRPr="00A4520E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а основание чл.54, ал.7 от ППЗОП пристъпи към разглеждане </w:t>
      </w:r>
      <w:r w:rsidRPr="00324E49">
        <w:rPr>
          <w:rStyle w:val="ala"/>
          <w:rFonts w:ascii="Times New Roman" w:hAnsi="Times New Roman"/>
          <w:sz w:val="26"/>
          <w:szCs w:val="26"/>
          <w:shd w:val="clear" w:color="auto" w:fill="FFFFFF"/>
        </w:rPr>
        <w:t>на документите по</w:t>
      </w:r>
      <w:r w:rsidRPr="00324E49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hyperlink r:id="rId7" w:history="1">
        <w:r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чл.39, ал.</w:t>
        </w:r>
        <w:r w:rsidRPr="00324E4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  <w:shd w:val="clear" w:color="auto" w:fill="FFFFFF"/>
          </w:rPr>
          <w:t>2</w:t>
        </w:r>
      </w:hyperlink>
      <w:r w:rsidRPr="00324E49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 xml:space="preserve"> от ППЗОП </w:t>
      </w:r>
      <w:r w:rsidRPr="00324E49">
        <w:rPr>
          <w:rStyle w:val="ala"/>
          <w:rFonts w:ascii="Times New Roman" w:hAnsi="Times New Roman"/>
          <w:sz w:val="26"/>
          <w:szCs w:val="26"/>
          <w:shd w:val="clear" w:color="auto" w:fill="FFFFFF"/>
        </w:rPr>
        <w:t>за съответствие с изискванията към</w:t>
      </w:r>
      <w:r w:rsidRPr="00A4520E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личното състояние на </w:t>
      </w: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участниците</w:t>
      </w:r>
      <w:r w:rsidRPr="00A4520E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>, както следва:</w:t>
      </w:r>
    </w:p>
    <w:p w:rsidR="0058215E" w:rsidRPr="008E774C" w:rsidRDefault="0058215E" w:rsidP="008E774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D1288A">
        <w:rPr>
          <w:rFonts w:ascii="Times New Roman" w:hAnsi="Times New Roman"/>
          <w:b/>
          <w:sz w:val="26"/>
          <w:szCs w:val="26"/>
        </w:rPr>
        <w:t>1. „ПЪТНО СТРОИТЕЛНА КОМПАНИЯ ЕС БИ ЕС“ АД</w:t>
      </w:r>
      <w:r w:rsidRPr="008E774C">
        <w:rPr>
          <w:rFonts w:ascii="Times New Roman" w:hAnsi="Times New Roman"/>
          <w:sz w:val="26"/>
          <w:szCs w:val="26"/>
        </w:rPr>
        <w:t>.</w:t>
      </w:r>
    </w:p>
    <w:p w:rsidR="0058215E" w:rsidRDefault="0058215E" w:rsidP="0056297C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8D69C2">
        <w:rPr>
          <w:rFonts w:ascii="Times New Roman" w:hAnsi="Times New Roman"/>
          <w:sz w:val="26"/>
          <w:szCs w:val="26"/>
        </w:rPr>
        <w:t>Участникът представил оферта по Обособена позиция №1</w:t>
      </w:r>
      <w:r>
        <w:rPr>
          <w:rFonts w:ascii="Times New Roman" w:hAnsi="Times New Roman"/>
          <w:sz w:val="26"/>
          <w:szCs w:val="26"/>
        </w:rPr>
        <w:t xml:space="preserve">- </w:t>
      </w:r>
      <w:r w:rsidRPr="004D614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Извършване на строително-ремонтни работи на пътища IV клас, собственост на община Мъглиж</w:t>
      </w:r>
      <w:r>
        <w:rPr>
          <w:rFonts w:ascii="Times New Roman" w:hAnsi="Times New Roman"/>
          <w:sz w:val="26"/>
          <w:szCs w:val="26"/>
        </w:rPr>
        <w:t xml:space="preserve">, и по Обособена позиция №2- </w:t>
      </w:r>
      <w:r w:rsidRPr="004D614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Извършване на строително-ремонтни работи на улична мрежа в регулацията на населените места в община Мъглиж, заедно с хоризонтална планировка</w:t>
      </w:r>
      <w:r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324E49" w:rsidRDefault="0058215E" w:rsidP="0056297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Участникът представил</w:t>
      </w:r>
      <w:r>
        <w:rPr>
          <w:rFonts w:ascii="Times New Roman" w:hAnsi="Times New Roman"/>
          <w:sz w:val="26"/>
          <w:szCs w:val="26"/>
        </w:rPr>
        <w:t>, както следва:</w:t>
      </w:r>
    </w:p>
    <w:p w:rsidR="0058215E" w:rsidRDefault="0058215E" w:rsidP="0056297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A4520E"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 xml:space="preserve"> О</w:t>
      </w:r>
      <w:r w:rsidRPr="00A4520E">
        <w:rPr>
          <w:rFonts w:ascii="Times New Roman" w:hAnsi="Times New Roman"/>
          <w:sz w:val="26"/>
          <w:szCs w:val="26"/>
        </w:rPr>
        <w:t>пис на представените документи.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58215E" w:rsidRDefault="0058215E" w:rsidP="002D17E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D17E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2.</w:t>
      </w:r>
      <w:r w:rsidRPr="002D17EB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Цифрово подписан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,</w:t>
      </w:r>
      <w:r w:rsidRPr="002D17EB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коректно попълнен Единен европейски документ за обществени поръчки (ЕЕДОП) за участника на електронен носител.</w:t>
      </w:r>
    </w:p>
    <w:p w:rsidR="0058215E" w:rsidRDefault="0058215E" w:rsidP="005A1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5A15B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Комисията направи справка в Централния професионален регистър на строителя и установи, че участник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ът</w:t>
      </w:r>
      <w:r w:rsidRPr="005A15B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е вписан за изпълнение на обекти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втора</w:t>
      </w:r>
      <w:r w:rsidRPr="005A15B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група,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тр</w:t>
      </w:r>
      <w:r w:rsidRPr="005A15B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ета категория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- Удостоверение № II-</w:t>
      </w:r>
      <w:r w:rsidRPr="005A15B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TV 005657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, втора група, </w:t>
      </w:r>
      <w:r w:rsidRPr="005A15B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строежи от първа до четвърта категория съгласно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чл. 5, ал. 4 от ПРВВЦПРС, със срок на валидност на контролния талон – 30.09.2020г.</w:t>
      </w:r>
    </w:p>
    <w:p w:rsidR="0058215E" w:rsidRDefault="0058215E" w:rsidP="005A1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C4CF9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Поръчката е разделена на обособени позиции, но по всяка от обособените позиции възложителят е поставил еднакви критерии за подбор и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участникът е представил </w:t>
      </w:r>
      <w:r w:rsidRPr="002C4CF9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едно заявление за участие.</w:t>
      </w:r>
    </w:p>
    <w:p w:rsidR="0058215E" w:rsidRDefault="0058215E" w:rsidP="005A1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</w:pP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Комисията установи, че за участника не са налице основанията за отстраняване от процедурата и отговаря на поставените от възложителя критерии за подбор п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о Обособена позиция №1 и по Обособена позиция №2</w:t>
      </w: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, както следва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:</w:t>
      </w:r>
    </w:p>
    <w:p w:rsidR="0058215E" w:rsidRPr="005A15B4" w:rsidRDefault="0058215E" w:rsidP="005A1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5A15B4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Годност за упражняване на професионална дейност</w:t>
      </w:r>
    </w:p>
    <w:p w:rsidR="0058215E" w:rsidRPr="00230C8F" w:rsidRDefault="0058215E" w:rsidP="005A1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30C8F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Участникът в процедурата има регистрация в Централния професионален регистър на строителя, съгласно Закона за камарата на строителите за изпълнение на строежи с обхват </w:t>
      </w:r>
      <w:r w:rsidRPr="00230C8F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втора</w:t>
      </w:r>
      <w:r w:rsidRPr="00230C8F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група, </w:t>
      </w:r>
      <w:r w:rsidRPr="00230C8F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трета</w:t>
      </w:r>
      <w:r w:rsidRPr="00230C8F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категория съгласно Правилника за реда за вписване и водене на ЦПРС, която му позволява извършването на строителните работи, предмет на настоящата поръчка.</w:t>
      </w:r>
    </w:p>
    <w:p w:rsidR="0058215E" w:rsidRPr="00BD0B40" w:rsidRDefault="0058215E" w:rsidP="00BD0B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BD0B40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Икономическо и финансово състояние:</w:t>
      </w:r>
    </w:p>
    <w:p w:rsidR="0058215E" w:rsidRPr="00BD0B40" w:rsidRDefault="0058215E" w:rsidP="003400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1. Участникът притежава валидна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/действаща/ застраховка по чл.</w:t>
      </w: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171 от Закон за устройство на територията (ЗУТ) за професионална отговорност предназначена за строителство по смисъла на ЗУТ и в размер съгласно чл.5, ал.2, т.3 от Наредбата за условията и реда за задължително застраховане в проектирането и строителството.</w:t>
      </w:r>
    </w:p>
    <w:p w:rsidR="0058215E" w:rsidRPr="00340096" w:rsidRDefault="0058215E" w:rsidP="003400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340096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Технически и професионални способности:</w:t>
      </w:r>
    </w:p>
    <w:p w:rsidR="0058215E" w:rsidRPr="00340096" w:rsidRDefault="0058215E" w:rsidP="003400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.Участникът разполага с персонал за изпълнение на поръчката – строителството, както следва: </w:t>
      </w:r>
    </w:p>
    <w:p w:rsidR="0058215E" w:rsidRPr="00340096" w:rsidRDefault="0058215E" w:rsidP="003400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1.Технически ръководител на обекта, както следва:</w:t>
      </w:r>
    </w:p>
    <w:p w:rsidR="0058215E" w:rsidRDefault="0058215E" w:rsidP="003400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•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ab/>
        <w:t>Технически правоспособно лице, получило диплома от акредитирано висше училище с ква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лификация „строителен инженер“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</w:t>
      </w:r>
    </w:p>
    <w:p w:rsidR="0058215E" w:rsidRPr="00340096" w:rsidRDefault="0058215E" w:rsidP="003400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2. Специалист по безопасност и охрана на труда – координатор по безопасност и здраве, притежаващ Удостоверение по чл.5, ал.2 от Наредба №2 от 2004 г. за минимални изисквания за здравословни и безопасни условия на труд при извършване на строителни и монтажни работи. </w:t>
      </w:r>
    </w:p>
    <w:p w:rsidR="0058215E" w:rsidRPr="00340096" w:rsidRDefault="0058215E" w:rsidP="003400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3. Експерт по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контрол на качеството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–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притежава удостоверение /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сертификат за контрол на качеството.</w:t>
      </w:r>
    </w:p>
    <w:p w:rsidR="0058215E" w:rsidRPr="00340096" w:rsidRDefault="0058215E" w:rsidP="0034009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Участникът посочи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л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за всяка от ключовите позиции на експертите от предлагания от него екип за изпълнение на обществената поръчка отделни лица.</w:t>
      </w:r>
    </w:p>
    <w:p w:rsidR="0058215E" w:rsidRDefault="0058215E" w:rsidP="005A1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системи за управление на качеството съгласно стандарт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ISO 9001:2015, с предметен обхват „строителство“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BA7564" w:rsidRDefault="0058215E" w:rsidP="00BA75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III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стандарт за опазване на околната среда съгласно стандарт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ISO 14001:2015, с предметен обхват „строителство“. </w:t>
      </w:r>
    </w:p>
    <w:p w:rsidR="0058215E" w:rsidRDefault="0058215E" w:rsidP="005A15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</w:p>
    <w:p w:rsidR="0058215E" w:rsidRPr="00230C8F" w:rsidRDefault="0058215E" w:rsidP="00230C8F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30C8F">
        <w:rPr>
          <w:rFonts w:ascii="Times New Roman" w:hAnsi="Times New Roman"/>
          <w:b/>
          <w:sz w:val="26"/>
          <w:szCs w:val="26"/>
        </w:rPr>
        <w:t>2. „ПСК Пътстрой“ ЕООД.</w:t>
      </w:r>
    </w:p>
    <w:p w:rsidR="0058215E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sz w:val="26"/>
          <w:szCs w:val="26"/>
        </w:rPr>
        <w:t xml:space="preserve">Участникът представил оферта по Обособена позиция №1- </w:t>
      </w:r>
      <w:r w:rsidRPr="00B52625">
        <w:rPr>
          <w:rFonts w:ascii="Times New Roman" w:hAnsi="Times New Roman"/>
          <w:iCs/>
          <w:sz w:val="26"/>
          <w:szCs w:val="26"/>
        </w:rPr>
        <w:t>Извършване на строително-ремонтни работи на пътища IV клас, собственост на община Мъглиж</w:t>
      </w:r>
      <w:r w:rsidRPr="00B52625">
        <w:rPr>
          <w:rFonts w:ascii="Times New Roman" w:hAnsi="Times New Roman"/>
          <w:sz w:val="26"/>
          <w:szCs w:val="26"/>
        </w:rPr>
        <w:t xml:space="preserve">, и по Обособена позиция №2- </w:t>
      </w:r>
      <w:r w:rsidRPr="00B52625">
        <w:rPr>
          <w:rFonts w:ascii="Times New Roman" w:hAnsi="Times New Roman"/>
          <w:iCs/>
          <w:sz w:val="26"/>
          <w:szCs w:val="26"/>
        </w:rPr>
        <w:t>Извършване на строително-ремонтни работи на улична мрежа в регулацията на населените места в община Мъглиж, заедно с хоризонтална планировка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Участникът представил</w:t>
      </w:r>
      <w:r w:rsidRPr="00B52625">
        <w:rPr>
          <w:rFonts w:ascii="Times New Roman" w:hAnsi="Times New Roman"/>
          <w:sz w:val="26"/>
          <w:szCs w:val="26"/>
        </w:rPr>
        <w:t>, както следва: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52625">
        <w:rPr>
          <w:rFonts w:ascii="Times New Roman" w:hAnsi="Times New Roman"/>
          <w:sz w:val="26"/>
          <w:szCs w:val="26"/>
        </w:rPr>
        <w:t xml:space="preserve">1. Опис на представените документи. </w:t>
      </w:r>
    </w:p>
    <w:p w:rsidR="0058215E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iCs/>
          <w:sz w:val="26"/>
          <w:szCs w:val="26"/>
        </w:rPr>
        <w:t xml:space="preserve"> Цифрово подписан </w:t>
      </w:r>
      <w:r w:rsidRPr="00B52625">
        <w:rPr>
          <w:rFonts w:ascii="Times New Roman" w:hAnsi="Times New Roman"/>
          <w:iCs/>
          <w:sz w:val="26"/>
          <w:szCs w:val="26"/>
        </w:rPr>
        <w:t>попълнен Единен европейски документ за обществени поръчки (ЕЕДОП) за участника на електронен носител.</w:t>
      </w:r>
    </w:p>
    <w:p w:rsidR="0058215E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iCs/>
          <w:sz w:val="26"/>
          <w:szCs w:val="26"/>
        </w:rPr>
        <w:t>Комисията направи справка в Централния професионален регистър на строителя и установи, че участникът е вписан за изпълнение на обекти втора група, трета категория:</w:t>
      </w:r>
      <w:r>
        <w:rPr>
          <w:rFonts w:ascii="Times New Roman" w:hAnsi="Times New Roman"/>
          <w:iCs/>
          <w:sz w:val="26"/>
          <w:szCs w:val="26"/>
        </w:rPr>
        <w:t xml:space="preserve"> </w:t>
      </w:r>
      <w:r w:rsidRPr="00B52625">
        <w:rPr>
          <w:rFonts w:ascii="Times New Roman" w:hAnsi="Times New Roman"/>
          <w:iCs/>
          <w:sz w:val="26"/>
          <w:szCs w:val="26"/>
        </w:rPr>
        <w:t>Удостоверени</w:t>
      </w:r>
      <w:r>
        <w:rPr>
          <w:rFonts w:ascii="Times New Roman" w:hAnsi="Times New Roman"/>
          <w:iCs/>
          <w:sz w:val="26"/>
          <w:szCs w:val="26"/>
        </w:rPr>
        <w:t>е №II-TV</w:t>
      </w:r>
      <w:r w:rsidRPr="00B52625">
        <w:rPr>
          <w:rFonts w:ascii="Times New Roman" w:hAnsi="Times New Roman"/>
          <w:iCs/>
          <w:sz w:val="26"/>
          <w:szCs w:val="26"/>
        </w:rPr>
        <w:t>005933</w:t>
      </w:r>
      <w:r>
        <w:rPr>
          <w:rFonts w:ascii="Times New Roman" w:hAnsi="Times New Roman"/>
          <w:iCs/>
          <w:sz w:val="26"/>
          <w:szCs w:val="26"/>
        </w:rPr>
        <w:t xml:space="preserve">, втора група, </w:t>
      </w:r>
      <w:r w:rsidRPr="00B52625">
        <w:rPr>
          <w:rFonts w:ascii="Times New Roman" w:hAnsi="Times New Roman"/>
          <w:iCs/>
          <w:sz w:val="26"/>
          <w:szCs w:val="26"/>
        </w:rPr>
        <w:t>строежи от трета и четвърта категория</w:t>
      </w:r>
      <w:r>
        <w:rPr>
          <w:rFonts w:ascii="Times New Roman" w:hAnsi="Times New Roman"/>
          <w:iCs/>
          <w:sz w:val="26"/>
          <w:szCs w:val="26"/>
        </w:rPr>
        <w:t xml:space="preserve">, </w:t>
      </w:r>
      <w:r w:rsidRPr="00B52625">
        <w:rPr>
          <w:rFonts w:ascii="Times New Roman" w:hAnsi="Times New Roman"/>
          <w:iCs/>
          <w:sz w:val="26"/>
          <w:szCs w:val="26"/>
        </w:rPr>
        <w:t xml:space="preserve"> съ</w:t>
      </w:r>
      <w:r>
        <w:rPr>
          <w:rFonts w:ascii="Times New Roman" w:hAnsi="Times New Roman"/>
          <w:iCs/>
          <w:sz w:val="26"/>
          <w:szCs w:val="26"/>
        </w:rPr>
        <w:t>гласно чл.5, ал.4 от ПРВВЦПРС, със срок на валидност на контролния талон 30.09.2020г.</w:t>
      </w:r>
    </w:p>
    <w:p w:rsidR="0058215E" w:rsidRDefault="0058215E" w:rsidP="00A033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C4CF9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Поръчката е разделена на обособени позиции, но по всяка от обособените позиции възложителят е поставил еднакви критерии за подбор и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участникът е представил </w:t>
      </w:r>
      <w:r w:rsidRPr="002C4CF9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едно заявление за участие.</w:t>
      </w:r>
    </w:p>
    <w:p w:rsidR="0058215E" w:rsidRPr="007E1D54" w:rsidRDefault="0058215E" w:rsidP="007E1D54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  <w:u w:val="single"/>
        </w:rPr>
      </w:pPr>
      <w:r w:rsidRPr="00856D6E">
        <w:rPr>
          <w:rFonts w:ascii="Times New Roman" w:hAnsi="Times New Roman"/>
          <w:i/>
          <w:iCs/>
          <w:sz w:val="26"/>
          <w:szCs w:val="26"/>
        </w:rPr>
        <w:t>Комисията установи следната липса на информация- в еЕЕДОП, на стр.20, „Част ІV. „Критерий за подбор”, буква В „Технически и професионални способности“, “Технически лица или органи за контрол на качеството”, участникът посочил: „…</w:t>
      </w:r>
      <w:r w:rsidRPr="007E1D54">
        <w:rPr>
          <w:rFonts w:ascii="Times New Roman" w:hAnsi="Times New Roman"/>
          <w:i/>
          <w:iCs/>
          <w:sz w:val="26"/>
          <w:szCs w:val="26"/>
          <w:u w:val="single"/>
        </w:rPr>
        <w:t>Длъжностно лице по БЗ Донка Иванова Иванова. Образование средно специално Търговска гимназия гр.Стара Загора ,диплома №9635-200/1998г.,квалификация икономист – счетоводител. Удостоверение за длъжностно лице по безопасност и здраве № 01-0898/21.02.2020 г. срок на валидност 22.02.2021г. на Строителна квалификация ЕАД , гр. София, съгл. Наредба № РД-07-2 от 16.12.2009 г. и Удостоверение за „Координатор по БЗ по време на проектирането и Координатор по БЗ по време на строителството“ № 02-0923/21.02.2020г. на Строителна квалификация ЕАД , гр. София Срок на валидност 22.02.2021г</w:t>
      </w:r>
      <w:r w:rsidRPr="007E1D54">
        <w:rPr>
          <w:rFonts w:ascii="Times New Roman" w:hAnsi="Times New Roman"/>
          <w:i/>
          <w:iCs/>
          <w:sz w:val="26"/>
          <w:szCs w:val="26"/>
        </w:rPr>
        <w:t>.</w:t>
      </w:r>
      <w:r w:rsidRPr="00856D6E">
        <w:rPr>
          <w:rFonts w:ascii="Times New Roman" w:hAnsi="Times New Roman"/>
          <w:i/>
          <w:iCs/>
          <w:sz w:val="26"/>
          <w:szCs w:val="26"/>
        </w:rPr>
        <w:t>“</w:t>
      </w:r>
      <w:r>
        <w:rPr>
          <w:rFonts w:ascii="Times New Roman" w:hAnsi="Times New Roman"/>
          <w:i/>
          <w:iCs/>
          <w:sz w:val="26"/>
          <w:szCs w:val="26"/>
        </w:rPr>
        <w:t xml:space="preserve">- т.е. комисията установи, че от така попълнената от участника информация не се установява, че отговаря на поставения критерий за подбор, както следва: </w:t>
      </w:r>
      <w:r w:rsidRPr="007E1D54">
        <w:rPr>
          <w:rFonts w:ascii="Times New Roman" w:hAnsi="Times New Roman"/>
          <w:i/>
          <w:iCs/>
          <w:sz w:val="26"/>
          <w:szCs w:val="26"/>
          <w:u w:val="single"/>
        </w:rPr>
        <w:t>Участникът да разполага с персонал за изпълнение на поръчката – строителството, както следва: Специалист по безопасност и охрана на труда – координатор по безопасност и здраве, притежаващ Удостоверение по чл.5, ал.2 от Наредба № 2 от 2004 г. за минимални изисквания за здравословни и безопасни условия на труд при извършване на строителни и монтажни работи или еквивалентен документ за чуждестранни лица.</w:t>
      </w:r>
      <w:r w:rsidRPr="007E1D54">
        <w:rPr>
          <w:rFonts w:ascii="Times New Roman" w:hAnsi="Times New Roman"/>
          <w:iCs/>
          <w:sz w:val="26"/>
          <w:szCs w:val="26"/>
          <w:u w:val="single"/>
        </w:rPr>
        <w:t xml:space="preserve"> </w:t>
      </w:r>
    </w:p>
    <w:p w:rsidR="0058215E" w:rsidRDefault="0058215E" w:rsidP="00B17C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</w:pP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Комисията установи, че за участника не са налице основанията за отстраняване от процедурата и отговаря на поставените от възложителя критерии за подбор п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о Обособена позиция №1 и по Обособена позиция №2</w:t>
      </w: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, както следва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: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b/>
          <w:iCs/>
          <w:sz w:val="26"/>
          <w:szCs w:val="26"/>
          <w:u w:val="single"/>
        </w:rPr>
      </w:pPr>
      <w:r w:rsidRPr="00B52625">
        <w:rPr>
          <w:rFonts w:ascii="Times New Roman" w:hAnsi="Times New Roman"/>
          <w:b/>
          <w:iCs/>
          <w:sz w:val="26"/>
          <w:szCs w:val="26"/>
          <w:u w:val="single"/>
        </w:rPr>
        <w:t>Годност за упражняване на професионална дейност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iCs/>
          <w:sz w:val="26"/>
          <w:szCs w:val="26"/>
        </w:rPr>
        <w:t xml:space="preserve">Участникът в процедурата има регистрация в Централния професионален регистър на строителя, съгласно Закона за камарата на строителите за изпълнение на строежи с обхват </w:t>
      </w:r>
      <w:r w:rsidRPr="00B52625">
        <w:rPr>
          <w:rFonts w:ascii="Times New Roman" w:hAnsi="Times New Roman"/>
          <w:b/>
          <w:iCs/>
          <w:sz w:val="26"/>
          <w:szCs w:val="26"/>
        </w:rPr>
        <w:t>втора</w:t>
      </w:r>
      <w:r w:rsidRPr="00B52625">
        <w:rPr>
          <w:rFonts w:ascii="Times New Roman" w:hAnsi="Times New Roman"/>
          <w:iCs/>
          <w:sz w:val="26"/>
          <w:szCs w:val="26"/>
        </w:rPr>
        <w:t xml:space="preserve"> група, </w:t>
      </w:r>
      <w:r w:rsidRPr="00B52625">
        <w:rPr>
          <w:rFonts w:ascii="Times New Roman" w:hAnsi="Times New Roman"/>
          <w:b/>
          <w:iCs/>
          <w:sz w:val="26"/>
          <w:szCs w:val="26"/>
        </w:rPr>
        <w:t>трета</w:t>
      </w:r>
      <w:r w:rsidRPr="00B52625">
        <w:rPr>
          <w:rFonts w:ascii="Times New Roman" w:hAnsi="Times New Roman"/>
          <w:iCs/>
          <w:sz w:val="26"/>
          <w:szCs w:val="26"/>
        </w:rPr>
        <w:t xml:space="preserve"> категория съгласно Правилника за реда за вписване и водене на ЦПРС, която му позволява извършването на строителните работи, предмет на настоящата поръчка.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b/>
          <w:iCs/>
          <w:sz w:val="26"/>
          <w:szCs w:val="26"/>
          <w:u w:val="single"/>
        </w:rPr>
      </w:pPr>
      <w:r w:rsidRPr="00B52625">
        <w:rPr>
          <w:rFonts w:ascii="Times New Roman" w:hAnsi="Times New Roman"/>
          <w:b/>
          <w:iCs/>
          <w:sz w:val="26"/>
          <w:szCs w:val="26"/>
          <w:u w:val="single"/>
        </w:rPr>
        <w:t>Икономическо и финансово състояние:</w:t>
      </w:r>
    </w:p>
    <w:p w:rsidR="0058215E" w:rsidRPr="00B52625" w:rsidRDefault="0058215E" w:rsidP="005F716E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iCs/>
          <w:sz w:val="26"/>
          <w:szCs w:val="26"/>
        </w:rPr>
        <w:t>1. Участникът притежава валидна /действаща/ застраховка по чл.171 от Закон за устройство на територията (ЗУТ) за професионална отговорност предназначена за строителство по смисъла на ЗУТ и в размер съгласно чл.5, ал.2, т.3 от Наредбата за условията и реда за задължително застраховане в проектирането и строителството.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b/>
          <w:iCs/>
          <w:sz w:val="26"/>
          <w:szCs w:val="26"/>
          <w:u w:val="single"/>
        </w:rPr>
      </w:pPr>
      <w:r w:rsidRPr="00B52625">
        <w:rPr>
          <w:rFonts w:ascii="Times New Roman" w:hAnsi="Times New Roman"/>
          <w:b/>
          <w:iCs/>
          <w:sz w:val="26"/>
          <w:szCs w:val="26"/>
          <w:u w:val="single"/>
        </w:rPr>
        <w:t>Технически и професионални способности: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iCs/>
          <w:sz w:val="26"/>
          <w:szCs w:val="26"/>
          <w:lang w:val="en-US"/>
        </w:rPr>
        <w:t>I</w:t>
      </w:r>
      <w:r w:rsidRPr="00B52625">
        <w:rPr>
          <w:rFonts w:ascii="Times New Roman" w:hAnsi="Times New Roman"/>
          <w:iCs/>
          <w:sz w:val="26"/>
          <w:szCs w:val="26"/>
        </w:rPr>
        <w:t xml:space="preserve">.Участникът разполага с персонал за изпълнение на поръчката – строителството, както следва: 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iCs/>
          <w:sz w:val="26"/>
          <w:szCs w:val="26"/>
        </w:rPr>
        <w:t>1.Технически ръководител на обекта, както следва: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iCs/>
          <w:sz w:val="26"/>
          <w:szCs w:val="26"/>
        </w:rPr>
        <w:t>•</w:t>
      </w:r>
      <w:r w:rsidRPr="00B52625">
        <w:rPr>
          <w:rFonts w:ascii="Times New Roman" w:hAnsi="Times New Roman"/>
          <w:iCs/>
          <w:sz w:val="26"/>
          <w:szCs w:val="26"/>
        </w:rPr>
        <w:tab/>
        <w:t>Технически правоспособно лице</w:t>
      </w:r>
      <w:r w:rsidRPr="005F716E">
        <w:t xml:space="preserve"> </w:t>
      </w:r>
      <w:r w:rsidRPr="005F716E">
        <w:rPr>
          <w:rFonts w:ascii="Times New Roman" w:hAnsi="Times New Roman"/>
          <w:iCs/>
          <w:sz w:val="26"/>
          <w:szCs w:val="26"/>
        </w:rPr>
        <w:t>със средно образование</w:t>
      </w:r>
      <w:r>
        <w:rPr>
          <w:rFonts w:ascii="Times New Roman" w:hAnsi="Times New Roman"/>
          <w:iCs/>
          <w:sz w:val="26"/>
          <w:szCs w:val="26"/>
        </w:rPr>
        <w:t>,</w:t>
      </w:r>
      <w:r w:rsidRPr="005F716E">
        <w:rPr>
          <w:rFonts w:ascii="Times New Roman" w:hAnsi="Times New Roman"/>
          <w:iCs/>
          <w:sz w:val="26"/>
          <w:szCs w:val="26"/>
        </w:rPr>
        <w:t xml:space="preserve"> с четиригодишен курс на обучение и придобита професионална квалификация в област </w:t>
      </w:r>
      <w:r>
        <w:rPr>
          <w:rFonts w:ascii="Times New Roman" w:hAnsi="Times New Roman"/>
          <w:iCs/>
          <w:sz w:val="26"/>
          <w:szCs w:val="26"/>
        </w:rPr>
        <w:t>„</w:t>
      </w:r>
      <w:r w:rsidRPr="005F716E">
        <w:rPr>
          <w:rFonts w:ascii="Times New Roman" w:hAnsi="Times New Roman"/>
          <w:iCs/>
          <w:sz w:val="26"/>
          <w:szCs w:val="26"/>
        </w:rPr>
        <w:t>Архитектура и строителство</w:t>
      </w:r>
      <w:r>
        <w:rPr>
          <w:rFonts w:ascii="Times New Roman" w:hAnsi="Times New Roman"/>
          <w:iCs/>
          <w:sz w:val="26"/>
          <w:szCs w:val="26"/>
        </w:rPr>
        <w:t>“</w:t>
      </w:r>
      <w:r w:rsidRPr="00B52625">
        <w:rPr>
          <w:rFonts w:ascii="Times New Roman" w:hAnsi="Times New Roman"/>
          <w:iCs/>
          <w:sz w:val="26"/>
          <w:szCs w:val="26"/>
        </w:rPr>
        <w:t xml:space="preserve">. 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>
        <w:rPr>
          <w:rFonts w:ascii="Times New Roman" w:hAnsi="Times New Roman"/>
          <w:iCs/>
          <w:sz w:val="26"/>
          <w:szCs w:val="26"/>
        </w:rPr>
        <w:t>2</w:t>
      </w:r>
      <w:r w:rsidRPr="00B52625">
        <w:rPr>
          <w:rFonts w:ascii="Times New Roman" w:hAnsi="Times New Roman"/>
          <w:iCs/>
          <w:sz w:val="26"/>
          <w:szCs w:val="26"/>
        </w:rPr>
        <w:t>. Експерт по контрол на качеството–притежава удостоверение /сертификат за контрол на качеството.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iCs/>
          <w:sz w:val="26"/>
          <w:szCs w:val="26"/>
          <w:lang w:val="en-US"/>
        </w:rPr>
        <w:t>II</w:t>
      </w:r>
      <w:r w:rsidRPr="00B52625">
        <w:rPr>
          <w:rFonts w:ascii="Times New Roman" w:hAnsi="Times New Roman"/>
          <w:iCs/>
          <w:sz w:val="26"/>
          <w:szCs w:val="26"/>
        </w:rPr>
        <w:t xml:space="preserve">. Участникът прилага системи за управление на качеството съгласно стандарт </w:t>
      </w:r>
      <w:r w:rsidRPr="00B52625">
        <w:rPr>
          <w:rFonts w:ascii="Times New Roman" w:hAnsi="Times New Roman"/>
          <w:iCs/>
          <w:sz w:val="26"/>
          <w:szCs w:val="26"/>
          <w:lang w:val="en-US"/>
        </w:rPr>
        <w:t xml:space="preserve">EN </w:t>
      </w:r>
      <w:r w:rsidRPr="00B52625">
        <w:rPr>
          <w:rFonts w:ascii="Times New Roman" w:hAnsi="Times New Roman"/>
          <w:iCs/>
          <w:sz w:val="26"/>
          <w:szCs w:val="26"/>
        </w:rPr>
        <w:t>ISO 9001:2015, с предметен обхват „строителство“.</w:t>
      </w:r>
    </w:p>
    <w:p w:rsidR="0058215E" w:rsidRPr="00B52625" w:rsidRDefault="0058215E" w:rsidP="00B52625">
      <w:pPr>
        <w:spacing w:after="0"/>
        <w:ind w:firstLine="567"/>
        <w:jc w:val="both"/>
        <w:rPr>
          <w:rFonts w:ascii="Times New Roman" w:hAnsi="Times New Roman"/>
          <w:iCs/>
          <w:sz w:val="26"/>
          <w:szCs w:val="26"/>
        </w:rPr>
      </w:pPr>
      <w:r w:rsidRPr="00B52625">
        <w:rPr>
          <w:rFonts w:ascii="Times New Roman" w:hAnsi="Times New Roman"/>
          <w:iCs/>
          <w:sz w:val="26"/>
          <w:szCs w:val="26"/>
          <w:lang w:val="en-US"/>
        </w:rPr>
        <w:t>III</w:t>
      </w:r>
      <w:r w:rsidRPr="00B52625">
        <w:rPr>
          <w:rFonts w:ascii="Times New Roman" w:hAnsi="Times New Roman"/>
          <w:iCs/>
          <w:sz w:val="26"/>
          <w:szCs w:val="26"/>
        </w:rPr>
        <w:t xml:space="preserve">. Участникът прилага стандарт за опазване на околната среда съгласно стандарт </w:t>
      </w:r>
      <w:r w:rsidRPr="00B52625">
        <w:rPr>
          <w:rFonts w:ascii="Times New Roman" w:hAnsi="Times New Roman"/>
          <w:iCs/>
          <w:sz w:val="26"/>
          <w:szCs w:val="26"/>
          <w:lang w:val="en-US"/>
        </w:rPr>
        <w:t xml:space="preserve">EN </w:t>
      </w:r>
      <w:r w:rsidRPr="00B52625">
        <w:rPr>
          <w:rFonts w:ascii="Times New Roman" w:hAnsi="Times New Roman"/>
          <w:iCs/>
          <w:sz w:val="26"/>
          <w:szCs w:val="26"/>
        </w:rPr>
        <w:t xml:space="preserve">ISO 14001:2015, с предметен обхват „строителство“. </w:t>
      </w:r>
    </w:p>
    <w:p w:rsidR="0058215E" w:rsidRDefault="0058215E" w:rsidP="007D222E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</w:p>
    <w:p w:rsidR="0058215E" w:rsidRDefault="0058215E" w:rsidP="002F2F22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F546A5">
        <w:rPr>
          <w:rFonts w:ascii="Times New Roman" w:hAnsi="Times New Roman"/>
          <w:b/>
          <w:sz w:val="26"/>
          <w:szCs w:val="26"/>
        </w:rPr>
        <w:t>3. „КОПЕКС И КО“ ООД.</w:t>
      </w:r>
    </w:p>
    <w:p w:rsidR="0058215E" w:rsidRDefault="0058215E" w:rsidP="00F546A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546A5">
        <w:rPr>
          <w:rFonts w:ascii="Times New Roman" w:hAnsi="Times New Roman"/>
          <w:sz w:val="26"/>
          <w:szCs w:val="26"/>
        </w:rPr>
        <w:t>Участникът представил оферта по Обособена позиция №1- Извършване на строително-ремонтни работи на пътища IV клас, собственост на община Мъглиж, и по Обособена позиция №2- Извършване на строително-ремонтни работи на улична мрежа в регулацията на населените места в община Мъглиж, заедно с хоризонтална планировка</w:t>
      </w:r>
      <w:r>
        <w:rPr>
          <w:rFonts w:ascii="Times New Roman" w:hAnsi="Times New Roman"/>
          <w:sz w:val="26"/>
          <w:szCs w:val="26"/>
        </w:rPr>
        <w:t>.</w:t>
      </w:r>
    </w:p>
    <w:p w:rsidR="0058215E" w:rsidRPr="00F546A5" w:rsidRDefault="0058215E" w:rsidP="00F546A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Участникът представил</w:t>
      </w:r>
      <w:r w:rsidRPr="00F546A5">
        <w:rPr>
          <w:rFonts w:ascii="Times New Roman" w:hAnsi="Times New Roman"/>
          <w:sz w:val="26"/>
          <w:szCs w:val="26"/>
        </w:rPr>
        <w:t>, както следва:</w:t>
      </w:r>
    </w:p>
    <w:p w:rsidR="0058215E" w:rsidRPr="00F546A5" w:rsidRDefault="0058215E" w:rsidP="00F546A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546A5">
        <w:rPr>
          <w:rFonts w:ascii="Times New Roman" w:hAnsi="Times New Roman"/>
          <w:sz w:val="26"/>
          <w:szCs w:val="26"/>
        </w:rPr>
        <w:t xml:space="preserve">1. Опис на представените документи. </w:t>
      </w:r>
    </w:p>
    <w:p w:rsidR="0058215E" w:rsidRPr="00F546A5" w:rsidRDefault="0058215E" w:rsidP="00F546A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Цифрово подписан </w:t>
      </w:r>
      <w:r w:rsidRPr="00F546A5">
        <w:rPr>
          <w:rFonts w:ascii="Times New Roman" w:hAnsi="Times New Roman"/>
          <w:sz w:val="26"/>
          <w:szCs w:val="26"/>
        </w:rPr>
        <w:t>попълнен Единен европейски документ за обществени поръчки (ЕЕДОП) за участника на електронен носител.</w:t>
      </w:r>
    </w:p>
    <w:p w:rsidR="0058215E" w:rsidRDefault="0058215E" w:rsidP="00F546A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546A5">
        <w:rPr>
          <w:rFonts w:ascii="Times New Roman" w:hAnsi="Times New Roman"/>
          <w:sz w:val="26"/>
          <w:szCs w:val="26"/>
        </w:rPr>
        <w:t xml:space="preserve">Комисията направи справка в Централния професионален регистър на строителя и установи, че участникът е вписан за изпълнение на обекти втора група, трета категория: Удостоверение </w:t>
      </w:r>
      <w:r>
        <w:rPr>
          <w:rFonts w:ascii="Times New Roman" w:hAnsi="Times New Roman"/>
          <w:sz w:val="26"/>
          <w:szCs w:val="26"/>
        </w:rPr>
        <w:t>№</w:t>
      </w:r>
      <w:r w:rsidRPr="00F546A5">
        <w:rPr>
          <w:rFonts w:ascii="Times New Roman" w:hAnsi="Times New Roman"/>
          <w:sz w:val="26"/>
          <w:szCs w:val="26"/>
        </w:rPr>
        <w:t xml:space="preserve">II-TV006368, втора група, строежи от </w:t>
      </w:r>
      <w:r>
        <w:rPr>
          <w:rFonts w:ascii="Times New Roman" w:hAnsi="Times New Roman"/>
          <w:sz w:val="26"/>
          <w:szCs w:val="26"/>
        </w:rPr>
        <w:t xml:space="preserve">първа до четвърта </w:t>
      </w:r>
      <w:r w:rsidRPr="00F546A5">
        <w:rPr>
          <w:rFonts w:ascii="Times New Roman" w:hAnsi="Times New Roman"/>
          <w:sz w:val="26"/>
          <w:szCs w:val="26"/>
        </w:rPr>
        <w:t>категория,  съгласно чл.5, ал.4 от ПРВВЦПРС</w:t>
      </w:r>
      <w:r>
        <w:rPr>
          <w:rFonts w:ascii="Times New Roman" w:hAnsi="Times New Roman"/>
          <w:sz w:val="26"/>
          <w:szCs w:val="26"/>
        </w:rPr>
        <w:t>, със срок на валидност на контролния талон 30.09.2020г.</w:t>
      </w:r>
    </w:p>
    <w:p w:rsidR="0058215E" w:rsidRDefault="0058215E" w:rsidP="00053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C4CF9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Поръчката е разделена на обособени позиции, но по всяка от обособените позиции възложителят е поставил еднакви критерии за подбор и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участникът е представил </w:t>
      </w:r>
      <w:r w:rsidRPr="002C4CF9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едно заявление за участие.</w:t>
      </w:r>
    </w:p>
    <w:p w:rsidR="0058215E" w:rsidRPr="00413F14" w:rsidRDefault="0058215E" w:rsidP="00413F14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413F14">
        <w:rPr>
          <w:rFonts w:ascii="Times New Roman" w:hAnsi="Times New Roman"/>
          <w:i/>
          <w:sz w:val="26"/>
          <w:szCs w:val="26"/>
        </w:rPr>
        <w:t>Комисията установи следното несъответствие</w:t>
      </w:r>
      <w:r>
        <w:rPr>
          <w:rFonts w:ascii="Times New Roman" w:hAnsi="Times New Roman"/>
          <w:i/>
          <w:sz w:val="26"/>
          <w:szCs w:val="26"/>
        </w:rPr>
        <w:t xml:space="preserve"> на попълнената информация</w:t>
      </w:r>
      <w:r w:rsidRPr="00413F14">
        <w:rPr>
          <w:rFonts w:ascii="Times New Roman" w:hAnsi="Times New Roman"/>
          <w:i/>
          <w:sz w:val="26"/>
          <w:szCs w:val="26"/>
        </w:rPr>
        <w:t>- в еЕЕДОП, на стр.18, „Част ІV.„Критерий за подбор”, буква „А”, „Годност”, участникът посочил „</w:t>
      </w:r>
      <w:r w:rsidRPr="00801C46">
        <w:rPr>
          <w:rFonts w:ascii="Times New Roman" w:hAnsi="Times New Roman"/>
          <w:i/>
          <w:sz w:val="26"/>
          <w:szCs w:val="26"/>
          <w:u w:val="single"/>
        </w:rPr>
        <w:t>Удостоверение за вписване в ЦПРС към Строителната камара за изпълнение на строежи от 2-ра група - строежи от транспортната инфраструктура. Строежи от първа до четвърта категория. Удостоверение № II– TV 004032, валидно до 30.09.2020г</w:t>
      </w:r>
      <w:r w:rsidRPr="00413F14">
        <w:rPr>
          <w:rFonts w:ascii="Times New Roman" w:hAnsi="Times New Roman"/>
          <w:i/>
          <w:sz w:val="26"/>
          <w:szCs w:val="26"/>
        </w:rPr>
        <w:t xml:space="preserve">.“. При извършената от комисията справка в ЦПРС е посочено, че участникът е вписан за изпълнение на обекти втора група, трета категория: Удостоверение </w:t>
      </w:r>
      <w:r w:rsidRPr="00801C46">
        <w:rPr>
          <w:rFonts w:ascii="Times New Roman" w:hAnsi="Times New Roman"/>
          <w:i/>
          <w:sz w:val="26"/>
          <w:szCs w:val="26"/>
          <w:u w:val="single"/>
        </w:rPr>
        <w:t>№II-TV006368</w:t>
      </w:r>
      <w:r w:rsidRPr="00413F14">
        <w:rPr>
          <w:rFonts w:ascii="Times New Roman" w:hAnsi="Times New Roman"/>
          <w:i/>
          <w:sz w:val="26"/>
          <w:szCs w:val="26"/>
        </w:rPr>
        <w:t>, втора група, строежи от първа до ч</w:t>
      </w:r>
      <w:r>
        <w:rPr>
          <w:rFonts w:ascii="Times New Roman" w:hAnsi="Times New Roman"/>
          <w:i/>
          <w:sz w:val="26"/>
          <w:szCs w:val="26"/>
        </w:rPr>
        <w:t xml:space="preserve">етвърта категория, </w:t>
      </w:r>
      <w:r w:rsidRPr="00413F14">
        <w:rPr>
          <w:rFonts w:ascii="Times New Roman" w:hAnsi="Times New Roman"/>
          <w:i/>
          <w:sz w:val="26"/>
          <w:szCs w:val="26"/>
        </w:rPr>
        <w:t>съгласно чл.5, ал.4 от ПРВВЦПРС.</w:t>
      </w:r>
    </w:p>
    <w:p w:rsidR="0058215E" w:rsidRDefault="0058215E" w:rsidP="00E67C8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</w:pP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Комисията установи, че за участника не са налице основанията за отстраняване от процедурата и отговаря на поставените от възложителя критерии за подбор п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о Обособена позиция №1 и по Обособена позиция №2</w:t>
      </w: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, както следва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:</w:t>
      </w: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 xml:space="preserve"> </w:t>
      </w:r>
    </w:p>
    <w:p w:rsidR="0058215E" w:rsidRPr="005A15B4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5A15B4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Годност за упражняване на професионална дейност</w:t>
      </w:r>
    </w:p>
    <w:p w:rsidR="0058215E" w:rsidRPr="00230C8F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30C8F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Участникът в процедурата има регистрация в Централния професионален регистър на строителя, съгласно Закона за камарата на строителите за изпълнение на строежи с обхват </w:t>
      </w:r>
      <w:r w:rsidRPr="00230C8F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втора</w:t>
      </w:r>
      <w:r w:rsidRPr="00230C8F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група, </w:t>
      </w:r>
      <w:r w:rsidRPr="00230C8F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трета</w:t>
      </w:r>
      <w:r w:rsidRPr="00230C8F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категория съгласно Правилника за реда за вписване и водене на ЦПРС, която му позволява извършването на строителните работи, предмет на настоящата поръчка.</w:t>
      </w:r>
    </w:p>
    <w:p w:rsidR="0058215E" w:rsidRPr="00BD0B40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BD0B40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Икономическо и финансово състояние:</w:t>
      </w:r>
    </w:p>
    <w:p w:rsidR="0058215E" w:rsidRPr="00413F14" w:rsidRDefault="0058215E" w:rsidP="00413F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1. Участникът притежава валидна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/действаща/ застраховка по чл.</w:t>
      </w: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171 от Закон за устройство на територията (ЗУТ) за професионална отговорност предназначена за строителство по смисъла на ЗУТ и в размер съгласно чл.5, ал.2, т.3 от Наредбата за условията и реда за задължително застраховане в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</w:t>
      </w: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проектирането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</w:t>
      </w: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и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</w:t>
      </w: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строителството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340096" w:rsidRDefault="0058215E" w:rsidP="00413F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340096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Технически и професионални способности:</w:t>
      </w:r>
    </w:p>
    <w:p w:rsidR="0058215E" w:rsidRPr="00340096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.Участникът разполага с персонал за изпълнение на поръчката – строителството, както следва: </w:t>
      </w:r>
    </w:p>
    <w:p w:rsidR="0058215E" w:rsidRPr="00340096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1.Технически ръководител на обекта, както следва:</w:t>
      </w:r>
    </w:p>
    <w:p w:rsidR="0058215E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•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ab/>
        <w:t>Технически правоспособно лице, получило диплома от акредитирано висше училище с ква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лификация „строителен инженер“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</w:t>
      </w:r>
    </w:p>
    <w:p w:rsidR="0058215E" w:rsidRPr="00340096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2. Специалист по безопасност и охрана на труда – координатор по безопасност и здраве, притежаващ Удостоверение по чл.5, ал.2 от Наредба №2 от 2004 г. за минимални изисквания за здравословни и безопасни условия на труд при извършване на строителни и монтажни работи. </w:t>
      </w:r>
    </w:p>
    <w:p w:rsidR="0058215E" w:rsidRPr="00340096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3. Експерт по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контрол на качеството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–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притежава удостоверение /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сертификат за контрол на качеството.</w:t>
      </w:r>
    </w:p>
    <w:p w:rsidR="0058215E" w:rsidRPr="00340096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Участникът посочи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л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за всяка от ключовите позиции на експертите от предлагания от него екип за изпълнение на обществената поръчка отделни лица.</w:t>
      </w:r>
    </w:p>
    <w:p w:rsidR="0058215E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системи за управление на качеството съгласно стандарт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ISO 9001:2015, с предметен обхват „строителство“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BA7564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III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с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тандарт за опазване на околната среда съгласно стандарт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ISO 14001:2015, с предметен обхват „строителство“. </w:t>
      </w:r>
    </w:p>
    <w:p w:rsidR="0058215E" w:rsidRDefault="0058215E" w:rsidP="00F546A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</w:p>
    <w:p w:rsidR="0058215E" w:rsidRDefault="0058215E" w:rsidP="00413F14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4D6145">
        <w:rPr>
          <w:rStyle w:val="subparinclink"/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4. „Асфа“ ООД</w:t>
      </w:r>
      <w:r>
        <w:rPr>
          <w:rStyle w:val="subparinclink"/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4D6145" w:rsidRDefault="0058215E" w:rsidP="00413F14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4D614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Участникът представил оферта по Обособена позиция №1: Извършване на строително-ремонтни работи на пътища IV клас, собственост на община Мъглиж и 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Default="0058215E" w:rsidP="000371EE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5A1B7B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Участникът представил,</w:t>
      </w:r>
      <w:r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за Обособена позиция №1,</w:t>
      </w:r>
      <w:r w:rsidRPr="005A1B7B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както следва:</w:t>
      </w:r>
    </w:p>
    <w:p w:rsidR="0058215E" w:rsidRPr="000371EE" w:rsidRDefault="0058215E" w:rsidP="000371EE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371EE">
        <w:rPr>
          <w:rFonts w:ascii="Times New Roman" w:hAnsi="Times New Roman"/>
          <w:sz w:val="26"/>
          <w:szCs w:val="26"/>
        </w:rPr>
        <w:t xml:space="preserve">1. Опис на представените документи. </w:t>
      </w:r>
    </w:p>
    <w:p w:rsidR="0058215E" w:rsidRDefault="0058215E" w:rsidP="002A03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D17E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2.</w:t>
      </w:r>
      <w:r w:rsidRPr="002D17EB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Цифрово подписан попълнен Единен европейски документ за обществени поръчки (ЕЕДОП) за участника на електронен носител.</w:t>
      </w:r>
    </w:p>
    <w:p w:rsidR="0058215E" w:rsidRDefault="0058215E" w:rsidP="002A03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Комисията направи справка в Централния професионален регистър на строителя и установи, че участникът е вписан за изпълнение на обекти втора група, трета категория: Удостоверение №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II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-TV 000355, втора група, строежи от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трета и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четвърта категория, съгласно чл.5, ал.4 от ПРВВЦПРС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, със срок на валидност на контролния талон 30.09.2020г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813649" w:rsidRDefault="0058215E" w:rsidP="007F5DE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</w:pPr>
      <w:r w:rsidRPr="00813649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Комисията установи следната липса на информация- в еЕЕДОП, на стр.17, „Част ІV. „Критерий за подбор”, буква В „Технически и професионални способности“, “Технически лица или органи за контрол на качеството”, участникът посочил: „…</w:t>
      </w:r>
      <w:r w:rsidRPr="007F5DE3">
        <w:rPr>
          <w:rFonts w:ascii="Times New Roman" w:hAnsi="Times New Roman"/>
          <w:i/>
          <w:iCs/>
          <w:color w:val="000000"/>
          <w:sz w:val="26"/>
          <w:szCs w:val="26"/>
          <w:u w:val="single"/>
          <w:shd w:val="clear" w:color="auto" w:fill="FFFFFF"/>
        </w:rPr>
        <w:t>1.Технически ръководител – Пламен Стойчев Стойчев • Образование: Степен: Средно-специално образование; Специалност: Строителство и архитектура; Година на дипломиране: 1999 г.; № на диплома: №012048, Серия В-99, Рег. № 5398-13/30.06.1999 г.; Учебно заведение: Техникум по строителство „арх.Георги Козаров“- Сливен • Професионална квалификация: Направление: Строителен техник; Година на придобиване: 1999 г.; № на издадения документ: Диплома за средно-специално образование № 012048, Серия В-99, Рег. № 5398-13/30.06.1999 г.; Издател: Техникум по строителство „арх. Георги Козаров“ – Сливен</w:t>
      </w:r>
      <w:r w:rsidRPr="00813649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“</w:t>
      </w:r>
      <w:r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 xml:space="preserve">- т.е. от така попълнената от участника информация не се установява, че посоченото лице Пламен Стойчев Стойчев </w:t>
      </w:r>
      <w:r w:rsidRPr="007F5DE3">
        <w:rPr>
          <w:rFonts w:ascii="Times New Roman" w:hAnsi="Times New Roman"/>
          <w:i/>
          <w:iCs/>
          <w:color w:val="000000"/>
          <w:sz w:val="26"/>
          <w:szCs w:val="26"/>
          <w:u w:val="single"/>
          <w:shd w:val="clear" w:color="auto" w:fill="FFFFFF"/>
        </w:rPr>
        <w:t>е</w:t>
      </w:r>
      <w:r w:rsidRPr="007F5DE3">
        <w:rPr>
          <w:rFonts w:ascii="Times New Roman" w:hAnsi="Times New Roman"/>
          <w:sz w:val="26"/>
          <w:szCs w:val="26"/>
          <w:u w:val="single"/>
          <w:lang w:eastAsia="en-US"/>
        </w:rPr>
        <w:t xml:space="preserve"> </w:t>
      </w:r>
      <w:r w:rsidRPr="007F5DE3">
        <w:rPr>
          <w:rFonts w:ascii="Times New Roman" w:hAnsi="Times New Roman"/>
          <w:i/>
          <w:iCs/>
          <w:color w:val="000000"/>
          <w:sz w:val="26"/>
          <w:szCs w:val="26"/>
          <w:u w:val="single"/>
          <w:shd w:val="clear" w:color="auto" w:fill="FFFFFF"/>
        </w:rPr>
        <w:t>лице със средно образование, с ч</w:t>
      </w:r>
      <w:r>
        <w:rPr>
          <w:rFonts w:ascii="Times New Roman" w:hAnsi="Times New Roman"/>
          <w:i/>
          <w:iCs/>
          <w:color w:val="000000"/>
          <w:sz w:val="26"/>
          <w:szCs w:val="26"/>
          <w:u w:val="single"/>
          <w:shd w:val="clear" w:color="auto" w:fill="FFFFFF"/>
        </w:rPr>
        <w:t>етиригодишен курс на обучение</w:t>
      </w:r>
      <w:r w:rsidRPr="007D6CD4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.</w:t>
      </w:r>
      <w:r w:rsidRPr="00813649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 xml:space="preserve"> </w:t>
      </w:r>
    </w:p>
    <w:p w:rsidR="0058215E" w:rsidRDefault="0058215E" w:rsidP="00EC08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</w:pP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Комисията установи, че за участника не са налице основанията за отстраняване от процедурата и отговаря на поставените от възложителя критерии за подбор по Обособена позиция №1, както следва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:</w:t>
      </w: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 xml:space="preserve"> </w:t>
      </w:r>
    </w:p>
    <w:p w:rsidR="0058215E" w:rsidRPr="00BE424D" w:rsidRDefault="0058215E" w:rsidP="00BE42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BE424D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Годност за упражняване на професионална дейност</w:t>
      </w:r>
    </w:p>
    <w:p w:rsidR="0058215E" w:rsidRPr="00BE424D" w:rsidRDefault="0058215E" w:rsidP="00BE42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Участникът в процедурата има регистрация в Централния професионален регистър на строителя, съгласно Закона за камарата на строителите за изпълнение на строежи с обхват </w:t>
      </w:r>
      <w:r w:rsidRPr="00BE424D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втора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група, </w:t>
      </w:r>
      <w:r w:rsidRPr="00BE424D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трета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категория съгласно Правилника за реда за вписване и водене на ЦПРС, която му позволява извършването на строителните работи, предмет на настоящата поръчка.</w:t>
      </w:r>
    </w:p>
    <w:p w:rsidR="0058215E" w:rsidRPr="00BE424D" w:rsidRDefault="0058215E" w:rsidP="00BE42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BE424D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Икономическо и финансово състояние:</w:t>
      </w:r>
    </w:p>
    <w:p w:rsidR="0058215E" w:rsidRPr="00BE424D" w:rsidRDefault="0058215E" w:rsidP="00BE42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1. Участникът притежава валидна /действаща/ застраховка по чл.171 от Закон за устройство на територията (ЗУТ) за професионална отговорност предназначена за строителство по смисъла на ЗУТ и в размер съгласно чл.5, ал.2, т.3 от Наредбата за условията и реда за задължително застраховане в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проектирането и строителството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BE424D" w:rsidRDefault="0058215E" w:rsidP="00BE42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BE424D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Технически и професионални способности:</w:t>
      </w:r>
    </w:p>
    <w:p w:rsidR="0058215E" w:rsidRPr="00BE424D" w:rsidRDefault="0058215E" w:rsidP="00BE42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.Участникът разполага с персонал за изпълнение на поръчката – строителството, както следва: </w:t>
      </w:r>
    </w:p>
    <w:p w:rsidR="0058215E" w:rsidRPr="00BE424D" w:rsidRDefault="0058215E" w:rsidP="00BE42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1. 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Специалист по безопасност и охрана на труда – координатор по безопасност и здраве, притежаващ Удостоверение по чл.5, ал.2 от Наредба №2 от 2004 г. за минимални изисквания за здравословни и безопасни условия на труд при извършване на строителни и монтажни работи. </w:t>
      </w:r>
    </w:p>
    <w:p w:rsidR="0058215E" w:rsidRPr="00BE424D" w:rsidRDefault="0058215E" w:rsidP="00BE42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2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 Експерт по контрол на качеството–притежава удостоверение /сертификат за контрол на качеството.</w:t>
      </w:r>
    </w:p>
    <w:p w:rsidR="0058215E" w:rsidRPr="00A62D13" w:rsidRDefault="0058215E" w:rsidP="00CF0B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системи за управление на качеството съгласно стандарт 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ISO 9001:2015, с предметен обхват „строителство“.</w:t>
      </w:r>
    </w:p>
    <w:p w:rsidR="0058215E" w:rsidRDefault="0058215E" w:rsidP="002A03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III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стандартиза опазване на околната среда съгласно стандарт 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ISO 14001:2015, с предметен обхват „строителство“.</w:t>
      </w:r>
    </w:p>
    <w:p w:rsidR="0058215E" w:rsidRDefault="0058215E" w:rsidP="002A03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</w:p>
    <w:p w:rsidR="0058215E" w:rsidRDefault="0058215E" w:rsidP="00CF0B13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5A1B7B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Участникът представил,</w:t>
      </w:r>
      <w:r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за Обособена позиция №2,</w:t>
      </w:r>
      <w:r w:rsidRPr="005A1B7B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както следва:</w:t>
      </w:r>
    </w:p>
    <w:p w:rsidR="0058215E" w:rsidRPr="000371EE" w:rsidRDefault="0058215E" w:rsidP="00CF0B1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0371EE">
        <w:rPr>
          <w:rFonts w:ascii="Times New Roman" w:hAnsi="Times New Roman"/>
          <w:sz w:val="26"/>
          <w:szCs w:val="26"/>
        </w:rPr>
        <w:t xml:space="preserve">1. Опис на представените документи. </w:t>
      </w:r>
    </w:p>
    <w:p w:rsidR="0058215E" w:rsidRDefault="0058215E" w:rsidP="00CF0B1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D17E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2.</w:t>
      </w:r>
      <w:r w:rsidRPr="002D17EB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Цифрово подписан попълнен Единен европейски документ за обществени поръчки (ЕЕДОП) за участника на електронен носител.</w:t>
      </w:r>
    </w:p>
    <w:p w:rsidR="0058215E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Комисията направи справка в Централния професионален регистър на строителя и установи, че участникът е вписан за изпълнение на обекти втора група, трета категория: Удостоверение №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II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-TV 000355, втора група, строежи от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трета и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четвърта категория, съгласно чл.5, ал.4 от ПРВВЦПРС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, със срок на валидност на контролния талон 30.09.2020г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813649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</w:pPr>
      <w:r w:rsidRPr="00813649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Комисията установи следната липса на информация- в еЕЕДОП, на стр.17, „Част ІV. „Критерий за подбор”, буква В „Технически и професионални способности“, “Технически лица или органи за контрол на качеството”, участникът посочил: „…</w:t>
      </w:r>
      <w:r w:rsidRPr="007F5DE3">
        <w:rPr>
          <w:rFonts w:ascii="Times New Roman" w:hAnsi="Times New Roman"/>
          <w:i/>
          <w:iCs/>
          <w:color w:val="000000"/>
          <w:sz w:val="26"/>
          <w:szCs w:val="26"/>
          <w:u w:val="single"/>
          <w:shd w:val="clear" w:color="auto" w:fill="FFFFFF"/>
        </w:rPr>
        <w:t>1.Технически ръководител – Пламен Стойчев Стойчев • Образование: Степен: Средно-специално образование; Специалност: Строителство и архитектура; Година на дипломиране: 1999 г.; № на диплома: №012048, Серия В-99, Рег. № 5398-13/30.06.1999 г.; Учебно заведение: Техникум по строителство „арх.Георги Козаров“- Сливен • Професионална квалификация: Направление: Строителен техник; Година на придобиване: 1999 г.; № на издадения документ: Диплома за средно-специално образование № 012048, Серия В-99, Рег. № 5398-13/30.06.1999 г.; Издател: Техникум по строителство „арх. Георги Козаров“ – Сливен</w:t>
      </w:r>
      <w:r w:rsidRPr="00813649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“</w:t>
      </w:r>
      <w:r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 xml:space="preserve">- т.е. от така попълнената от участника информация не се установява, че посоченото лице Пламен Стойчев Стойчев </w:t>
      </w:r>
      <w:r w:rsidRPr="007F5DE3">
        <w:rPr>
          <w:rFonts w:ascii="Times New Roman" w:hAnsi="Times New Roman"/>
          <w:i/>
          <w:iCs/>
          <w:color w:val="000000"/>
          <w:sz w:val="26"/>
          <w:szCs w:val="26"/>
          <w:u w:val="single"/>
          <w:shd w:val="clear" w:color="auto" w:fill="FFFFFF"/>
        </w:rPr>
        <w:t>е</w:t>
      </w:r>
      <w:r w:rsidRPr="007F5DE3">
        <w:rPr>
          <w:rFonts w:ascii="Times New Roman" w:hAnsi="Times New Roman"/>
          <w:sz w:val="26"/>
          <w:szCs w:val="26"/>
          <w:u w:val="single"/>
          <w:lang w:eastAsia="en-US"/>
        </w:rPr>
        <w:t xml:space="preserve"> </w:t>
      </w:r>
      <w:r w:rsidRPr="007F5DE3">
        <w:rPr>
          <w:rFonts w:ascii="Times New Roman" w:hAnsi="Times New Roman"/>
          <w:i/>
          <w:iCs/>
          <w:color w:val="000000"/>
          <w:sz w:val="26"/>
          <w:szCs w:val="26"/>
          <w:u w:val="single"/>
          <w:shd w:val="clear" w:color="auto" w:fill="FFFFFF"/>
        </w:rPr>
        <w:t>лице със средно образование, с ч</w:t>
      </w:r>
      <w:r>
        <w:rPr>
          <w:rFonts w:ascii="Times New Roman" w:hAnsi="Times New Roman"/>
          <w:i/>
          <w:iCs/>
          <w:color w:val="000000"/>
          <w:sz w:val="26"/>
          <w:szCs w:val="26"/>
          <w:u w:val="single"/>
          <w:shd w:val="clear" w:color="auto" w:fill="FFFFFF"/>
        </w:rPr>
        <w:t>етиригодишен курс на обучение</w:t>
      </w:r>
      <w:r w:rsidRPr="007D6CD4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.</w:t>
      </w:r>
      <w:r w:rsidRPr="00813649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 xml:space="preserve"> </w:t>
      </w:r>
    </w:p>
    <w:p w:rsidR="0058215E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</w:pP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Комисията установи, че за участника не са налице основанията за отстраняване от процедурата и отговаря на поставените от възложителя критерии за подбор по Обособена позиция №2, както следва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:</w:t>
      </w: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 xml:space="preserve"> </w:t>
      </w:r>
    </w:p>
    <w:p w:rsidR="0058215E" w:rsidRPr="00BE424D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BE424D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Годност за упражняване на професионална дейност</w:t>
      </w:r>
    </w:p>
    <w:p w:rsidR="0058215E" w:rsidRPr="00BE424D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Участникът в процедурата има регистрация в Централния професионален регистър на строителя, съгласно Закона за камарата на строителите за изпълнение на строежи с обхват </w:t>
      </w:r>
      <w:r w:rsidRPr="00BE424D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втора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група, </w:t>
      </w:r>
      <w:r w:rsidRPr="00BE424D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трета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категория съгласно Правилника за реда за вписване и водене на ЦПРС, която му позволява извършването на строителните работи, предмет на настоящата поръчка.</w:t>
      </w:r>
    </w:p>
    <w:p w:rsidR="0058215E" w:rsidRPr="00BE424D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BE424D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Икономическо и финансово състояние:</w:t>
      </w:r>
    </w:p>
    <w:p w:rsidR="0058215E" w:rsidRPr="00BE424D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1. Участникът притежава валидна /действаща/ застраховка по чл.171 от Закон за устройство на територията (ЗУТ) за професионална отговорност предназначена за строителство по смисъла на ЗУТ и в размер съгласно чл.5, ал.2, т.3 от Наредбата за условията и реда за задължително застраховане в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проектирането и строителството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BE424D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BE424D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Технически и професионални способности:</w:t>
      </w:r>
    </w:p>
    <w:p w:rsidR="0058215E" w:rsidRPr="00BE424D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.Участникът разполага с персонал за изпълнение на поръчката – строителството, както следва: </w:t>
      </w:r>
    </w:p>
    <w:p w:rsidR="0058215E" w:rsidRPr="00BE424D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1. 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Специалист по безопасност и охрана на труда – координатор по безопасност и здраве, притежаващ Удостоверение по чл.5, ал.2 от Наредба №2 от 2004 г. за минимални изисквания за здравословни и безопасни условия на труд при извършване на строителни и монтажни работи. </w:t>
      </w:r>
    </w:p>
    <w:p w:rsidR="0058215E" w:rsidRPr="00BE424D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2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 Експерт по контрол на качеството–притежава удостоверение /сертификат за контрол на качеството.</w:t>
      </w:r>
    </w:p>
    <w:p w:rsidR="0058215E" w:rsidRPr="00A62D13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системи за управление на качеството съгласно стандарт 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ISO 9001:2015, с предметен обхват „строителство“.</w:t>
      </w:r>
    </w:p>
    <w:p w:rsidR="0058215E" w:rsidRDefault="0058215E" w:rsidP="006752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III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стандартиза опазване на околната среда съгласно стандарт 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A62D13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ISO 14001:2015, с предметен обхват „строителство“.</w:t>
      </w:r>
    </w:p>
    <w:p w:rsidR="0058215E" w:rsidRDefault="0058215E" w:rsidP="000371EE">
      <w:pPr>
        <w:spacing w:after="0"/>
        <w:ind w:firstLine="567"/>
        <w:jc w:val="both"/>
        <w:rPr>
          <w:rStyle w:val="subparinclink"/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</w:pPr>
    </w:p>
    <w:p w:rsidR="0058215E" w:rsidRDefault="0058215E" w:rsidP="003F451A">
      <w:pPr>
        <w:spacing w:after="0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  <w:lang w:val="en-US"/>
        </w:rPr>
      </w:pPr>
      <w:r w:rsidRPr="003F451A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5. „ЩРАБАГ“ АД.</w:t>
      </w:r>
    </w:p>
    <w:p w:rsidR="0058215E" w:rsidRDefault="0058215E" w:rsidP="003F451A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</w:pPr>
      <w:r w:rsidRPr="004D6145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Участникът представил оферта по Обособена позиция №1: Извършване на строително-ремонтни работи на пътища IV клас, собственост на община Мъглиж и 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8215E" w:rsidRPr="003F451A" w:rsidRDefault="0058215E" w:rsidP="003F451A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Участникът представил, както следва:</w:t>
      </w:r>
    </w:p>
    <w:p w:rsidR="0058215E" w:rsidRPr="003F451A" w:rsidRDefault="0058215E" w:rsidP="003F451A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1</w:t>
      </w:r>
      <w:r w:rsidRPr="003F451A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Опис на представените документи. </w:t>
      </w:r>
    </w:p>
    <w:p w:rsidR="0058215E" w:rsidRDefault="0058215E" w:rsidP="003F451A">
      <w:pPr>
        <w:spacing w:after="0"/>
        <w:ind w:firstLine="567"/>
        <w:jc w:val="both"/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</w:pPr>
      <w:r w:rsidRPr="003F451A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2. Цифрово подписан коректно попълнен Единен европейски документ за обществени поръчки (ЕЕДОП) за участника на електронен носител.</w:t>
      </w:r>
      <w:r w:rsidRPr="005A1B7B">
        <w:rPr>
          <w:rStyle w:val="subparinclink"/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</w:t>
      </w:r>
    </w:p>
    <w:p w:rsidR="0058215E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Комисията направи справка в Централния професионален регистър на строителя и установи, че участникът е вписан за изпълнение на обекти втора група, трета категория: Удостоверение №</w:t>
      </w:r>
      <w:r w:rsidRPr="003F451A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II- TV004832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, втора група, строежи от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първа до 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четвърта категория, съгласно чл.5, ал.4 от ПРВВЦПРС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, със срок на валидност на контролния талон 30.09.2020г</w:t>
      </w:r>
      <w:r w:rsidRPr="00BE424D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Default="0058215E" w:rsidP="00D50A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C4CF9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Поръчката е разделена на обособени позиции, но по всяка от обособените позиции възложителят е поставил еднакви критерии за подбор и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участникът е представил </w:t>
      </w:r>
      <w:r w:rsidRPr="002C4CF9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едно заявление за участие.</w:t>
      </w:r>
    </w:p>
    <w:p w:rsidR="0058215E" w:rsidRDefault="0058215E" w:rsidP="00D50A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</w:pP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Комисията установи, че за участника не са налице основанията за отстраняване от процедурата и отговаря на поставените от възложителя критерии за подбор п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о Обособена позиция №1 и по Обособена позиция №2</w:t>
      </w:r>
      <w:r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, както следва</w:t>
      </w:r>
      <w:r w:rsidRPr="000D74DB">
        <w:rPr>
          <w:rFonts w:ascii="Times New Roman" w:hAnsi="Times New Roman"/>
          <w:b/>
          <w:i/>
          <w:iCs/>
          <w:color w:val="000000"/>
          <w:sz w:val="26"/>
          <w:szCs w:val="26"/>
          <w:u w:val="single"/>
          <w:shd w:val="clear" w:color="auto" w:fill="FFFFFF"/>
        </w:rPr>
        <w:t>:</w:t>
      </w:r>
    </w:p>
    <w:p w:rsidR="0058215E" w:rsidRPr="005A15B4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5A15B4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Годност за упражняване на професионална дейност</w:t>
      </w:r>
    </w:p>
    <w:p w:rsidR="0058215E" w:rsidRPr="00230C8F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230C8F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Участникът в процедурата има регистрация в Централния професионален регистър на строителя, съгласно Закона за камарата на строителите за изпълнение на строежи с обхват </w:t>
      </w:r>
      <w:r w:rsidRPr="00230C8F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втора</w:t>
      </w:r>
      <w:r w:rsidRPr="00230C8F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група, </w:t>
      </w:r>
      <w:r w:rsidRPr="00230C8F">
        <w:rPr>
          <w:rFonts w:ascii="Times New Roman" w:hAnsi="Times New Roman"/>
          <w:b/>
          <w:iCs/>
          <w:color w:val="000000"/>
          <w:sz w:val="26"/>
          <w:szCs w:val="26"/>
          <w:shd w:val="clear" w:color="auto" w:fill="FFFFFF"/>
        </w:rPr>
        <w:t>трета</w:t>
      </w:r>
      <w:r w:rsidRPr="00230C8F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категория съгласно Правилника за реда за вписване и водене на ЦПРС, която му позволява извършването на строителните работи, предмет на настоящата поръчка.</w:t>
      </w:r>
    </w:p>
    <w:p w:rsidR="0058215E" w:rsidRPr="00BD0B40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BD0B40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Икономическо и финансово състояние:</w:t>
      </w:r>
    </w:p>
    <w:p w:rsidR="0058215E" w:rsidRPr="00413F14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1. Участникът притежава валидна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/действаща/ застраховка по чл.</w:t>
      </w: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171 от Закон за устройство на територията (ЗУТ) за професионална отговорност предназначена за строителство по смисъла на ЗУТ и в размер съгласно чл.5, ал.2, т.3 от Наредбата за условията и реда за задължително застраховане в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</w:t>
      </w: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проектирането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</w:t>
      </w: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и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</w:t>
      </w:r>
      <w:r w:rsidRPr="00BD0B40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строителството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340096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</w:pPr>
      <w:r w:rsidRPr="00340096">
        <w:rPr>
          <w:rFonts w:ascii="Times New Roman" w:hAnsi="Times New Roman"/>
          <w:b/>
          <w:iCs/>
          <w:color w:val="000000"/>
          <w:sz w:val="26"/>
          <w:szCs w:val="26"/>
          <w:u w:val="single"/>
          <w:shd w:val="clear" w:color="auto" w:fill="FFFFFF"/>
        </w:rPr>
        <w:t>Технически и професионални способности:</w:t>
      </w:r>
    </w:p>
    <w:p w:rsidR="0058215E" w:rsidRPr="00340096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.Участникът разполага с персонал за изпълнение на поръчката – строителството, както следва: </w:t>
      </w:r>
    </w:p>
    <w:p w:rsidR="0058215E" w:rsidRPr="00340096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1.Технически ръководител на обекта, както следва:</w:t>
      </w:r>
    </w:p>
    <w:p w:rsidR="0058215E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•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ab/>
        <w:t>Технически правоспособно лице, получило диплома от акредитирано висше училище с ква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лификация „строителен инженер“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</w:t>
      </w:r>
    </w:p>
    <w:p w:rsidR="0058215E" w:rsidRPr="00340096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2. Специалист по безопасност и охрана на труда – координатор по безопасност и здраве, притежаващ Удостоверение по чл.5, ал.2 от Наредба №2 от 2004 г. за минимални изисквания за здравословни и безопасни условия на труд при извършване на строителни и монтажни работи. </w:t>
      </w:r>
    </w:p>
    <w:p w:rsidR="0058215E" w:rsidRPr="00340096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3. Експерт по 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контрол на качеството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–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притежава удостоверение /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сертификат за контрол на качеството.</w:t>
      </w:r>
    </w:p>
    <w:p w:rsidR="0058215E" w:rsidRPr="00340096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Участникът посочи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л</w:t>
      </w:r>
      <w:r w:rsidRPr="00340096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 за всяка от ключовите позиции на експертите от предлагания от него екип за изпълнение на обществената поръчка отделни лица.</w:t>
      </w:r>
    </w:p>
    <w:p w:rsidR="0058215E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системи за управление на качеството съгласно стандарт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ISO 9001:2015, с предметен обхват „строителство“</w:t>
      </w:r>
      <w:r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58215E" w:rsidRPr="00BA7564" w:rsidRDefault="0058215E" w:rsidP="003F45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</w:pP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>III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. Участникът прилага стандарт за опазване на околната среда съгласно стандарт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  <w:lang w:val="en-US"/>
        </w:rPr>
        <w:t xml:space="preserve">EN </w:t>
      </w:r>
      <w:r w:rsidRPr="00BA7564">
        <w:rPr>
          <w:rFonts w:ascii="Times New Roman" w:hAnsi="Times New Roman"/>
          <w:iCs/>
          <w:color w:val="000000"/>
          <w:sz w:val="26"/>
          <w:szCs w:val="26"/>
          <w:shd w:val="clear" w:color="auto" w:fill="FFFFFF"/>
        </w:rPr>
        <w:t xml:space="preserve">ISO 14001:2015, с предметен обхват „строителство“. </w:t>
      </w:r>
    </w:p>
    <w:p w:rsidR="0058215E" w:rsidRDefault="0058215E" w:rsidP="00EA5C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8215E" w:rsidRPr="0000603C" w:rsidRDefault="0058215E" w:rsidP="00EA5C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 оглед на установен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т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е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от комисията липс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 и несъответствие на информацията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посочен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а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по-горе, и на основание чл.54, ал.8 от ППЗОП настоящият протокол следва да бъде изпратен на участни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ците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деня на публикуването му в профила на купувача. </w:t>
      </w:r>
    </w:p>
    <w:p w:rsidR="0058215E" w:rsidRPr="0000603C" w:rsidRDefault="0058215E" w:rsidP="00EA5C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8215E" w:rsidRPr="0000603C" w:rsidRDefault="0058215E" w:rsidP="00EA5C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 основание чл.54, ал.9 от ППЗОП в срок до 5 (пет) работни дни от получаването на протокола участни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ците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по отношение на ко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то е констатирано несъответствие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и/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или липса на информация, може да представ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ят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на комисията нов ЕЕДОП и/или други документи, които съдържат променена и/или допълнена информация. Допълнително предоставената информация може да обхваща и факти и обстоятелства, които са настъпили след крайния срок за получаване на оферти.</w:t>
      </w:r>
    </w:p>
    <w:p w:rsidR="0058215E" w:rsidRPr="0000603C" w:rsidRDefault="0058215E" w:rsidP="00EA5C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8215E" w:rsidRPr="0000603C" w:rsidRDefault="0058215E" w:rsidP="00EA5C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Комисията единодушно реши, че след изтичането на срока по чл.54, ал.9 от ППЗОП ще пристъпи към разглеждане на допълнително представените документи относно съответствието на участни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ците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с изискванията към личното състояние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и критериите за подбор</w:t>
      </w: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</w:p>
    <w:p w:rsidR="0058215E" w:rsidRPr="0000603C" w:rsidRDefault="0058215E" w:rsidP="00EA5C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8215E" w:rsidRPr="0000603C" w:rsidRDefault="0058215E" w:rsidP="00EA5C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00603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Комисията приключи своята работа и изготви настоящия протокол на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21.</w:t>
      </w:r>
      <w:r w:rsidRPr="0046513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0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5</w:t>
      </w:r>
      <w:r w:rsidRPr="0046513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.2020 г. в 1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6</w:t>
      </w:r>
      <w:r w:rsidRPr="0046513D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:30 часа.</w:t>
      </w:r>
    </w:p>
    <w:p w:rsidR="0058215E" w:rsidRDefault="0058215E" w:rsidP="00EA5C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8215E" w:rsidRPr="006328AD" w:rsidRDefault="0058215E" w:rsidP="006E736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1. </w:t>
      </w:r>
      <w:r>
        <w:rPr>
          <w:rStyle w:val="ala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п. (чл.36а, ал.3 ЗОП)</w:t>
      </w:r>
      <w:r w:rsidRPr="006328A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/ Зорница Светославова /</w:t>
      </w:r>
    </w:p>
    <w:p w:rsidR="0058215E" w:rsidRPr="006328AD" w:rsidRDefault="0058215E" w:rsidP="006E736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8215E" w:rsidRPr="006328AD" w:rsidRDefault="0058215E" w:rsidP="006E736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328A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2. </w:t>
      </w:r>
      <w:r>
        <w:rPr>
          <w:rStyle w:val="ala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п. (чл.36а, ал.3 ЗОП)</w:t>
      </w:r>
      <w:r w:rsidRPr="006328A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/ Капка Бакалова /</w:t>
      </w:r>
    </w:p>
    <w:p w:rsidR="0058215E" w:rsidRPr="006328AD" w:rsidRDefault="0058215E" w:rsidP="006E736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8215E" w:rsidRDefault="0058215E" w:rsidP="006E736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6328A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3. </w:t>
      </w:r>
      <w:r>
        <w:rPr>
          <w:rStyle w:val="ala"/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п. (чл.36а, ал.3 ЗОП)</w:t>
      </w:r>
      <w:r w:rsidRPr="006328AD">
        <w:rPr>
          <w:rStyle w:val="ala"/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/ Гергана Иванова /</w:t>
      </w:r>
    </w:p>
    <w:sectPr w:rsidR="0058215E" w:rsidSect="00B80404">
      <w:headerReference w:type="default" r:id="rId8"/>
      <w:footerReference w:type="default" r:id="rId9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15E" w:rsidRDefault="0058215E" w:rsidP="00CD523A">
      <w:pPr>
        <w:spacing w:after="0" w:line="240" w:lineRule="auto"/>
      </w:pPr>
      <w:r>
        <w:separator/>
      </w:r>
    </w:p>
  </w:endnote>
  <w:endnote w:type="continuationSeparator" w:id="0">
    <w:p w:rsidR="0058215E" w:rsidRDefault="0058215E" w:rsidP="00CD5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5E" w:rsidRDefault="0058215E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58215E" w:rsidRDefault="005821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15E" w:rsidRDefault="0058215E" w:rsidP="00CD523A">
      <w:pPr>
        <w:spacing w:after="0" w:line="240" w:lineRule="auto"/>
      </w:pPr>
      <w:r>
        <w:separator/>
      </w:r>
    </w:p>
  </w:footnote>
  <w:footnote w:type="continuationSeparator" w:id="0">
    <w:p w:rsidR="0058215E" w:rsidRDefault="0058215E" w:rsidP="00CD5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15E" w:rsidRDefault="0058215E" w:rsidP="00CD523A">
    <w:pPr>
      <w:pStyle w:val="Header"/>
      <w:tabs>
        <w:tab w:val="clear" w:pos="4536"/>
        <w:tab w:val="clear" w:pos="9072"/>
        <w:tab w:val="left" w:pos="2562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1038"/>
    <w:multiLevelType w:val="hybridMultilevel"/>
    <w:tmpl w:val="34CA8116"/>
    <w:lvl w:ilvl="0" w:tplc="0402000F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">
    <w:nsid w:val="06244F98"/>
    <w:multiLevelType w:val="multilevel"/>
    <w:tmpl w:val="1EAAC644"/>
    <w:lvl w:ilvl="0">
      <w:start w:val="1"/>
      <w:numFmt w:val="upperRoman"/>
      <w:lvlText w:val="%1."/>
      <w:lvlJc w:val="left"/>
      <w:pPr>
        <w:ind w:left="963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5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511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808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6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762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419" w:hanging="1800"/>
      </w:pPr>
      <w:rPr>
        <w:rFonts w:cs="Times New Roman" w:hint="default"/>
        <w:b/>
      </w:rPr>
    </w:lvl>
  </w:abstractNum>
  <w:abstractNum w:abstractNumId="2">
    <w:nsid w:val="09F53A45"/>
    <w:multiLevelType w:val="hybridMultilevel"/>
    <w:tmpl w:val="65EED72A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E592A3A"/>
    <w:multiLevelType w:val="hybridMultilevel"/>
    <w:tmpl w:val="7E46D930"/>
    <w:lvl w:ilvl="0" w:tplc="209C7D6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110468F1"/>
    <w:multiLevelType w:val="hybridMultilevel"/>
    <w:tmpl w:val="DE12DAEE"/>
    <w:lvl w:ilvl="0" w:tplc="1C7C089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333B2996"/>
    <w:multiLevelType w:val="hybridMultilevel"/>
    <w:tmpl w:val="189C6E06"/>
    <w:lvl w:ilvl="0" w:tplc="7B085B98">
      <w:start w:val="1"/>
      <w:numFmt w:val="bullet"/>
      <w:lvlText w:val="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  <w:color w:val="auto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D4305BF"/>
    <w:multiLevelType w:val="hybridMultilevel"/>
    <w:tmpl w:val="2FAA0CB8"/>
    <w:lvl w:ilvl="0" w:tplc="DAEE56CC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45811B9B"/>
    <w:multiLevelType w:val="hybridMultilevel"/>
    <w:tmpl w:val="71203C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BE4D1A"/>
    <w:multiLevelType w:val="hybridMultilevel"/>
    <w:tmpl w:val="F5DA5936"/>
    <w:lvl w:ilvl="0" w:tplc="7D06D50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9">
    <w:nsid w:val="69907C71"/>
    <w:multiLevelType w:val="hybridMultilevel"/>
    <w:tmpl w:val="89D417BA"/>
    <w:lvl w:ilvl="0" w:tplc="0D5C08B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0">
    <w:nsid w:val="789124ED"/>
    <w:multiLevelType w:val="hybridMultilevel"/>
    <w:tmpl w:val="794CC0BC"/>
    <w:lvl w:ilvl="0" w:tplc="75385EC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1"/>
  </w:num>
  <w:num w:numId="5">
    <w:abstractNumId w:val="0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4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523A"/>
    <w:rsid w:val="00002E58"/>
    <w:rsid w:val="0000444C"/>
    <w:rsid w:val="0000562F"/>
    <w:rsid w:val="0000603C"/>
    <w:rsid w:val="00006D55"/>
    <w:rsid w:val="000101BE"/>
    <w:rsid w:val="000106EC"/>
    <w:rsid w:val="00011392"/>
    <w:rsid w:val="00012874"/>
    <w:rsid w:val="0001374D"/>
    <w:rsid w:val="00013CE3"/>
    <w:rsid w:val="000203B4"/>
    <w:rsid w:val="00023D5F"/>
    <w:rsid w:val="00030554"/>
    <w:rsid w:val="00031AC1"/>
    <w:rsid w:val="00034725"/>
    <w:rsid w:val="00034D23"/>
    <w:rsid w:val="0003697B"/>
    <w:rsid w:val="00037133"/>
    <w:rsid w:val="000371EE"/>
    <w:rsid w:val="00037889"/>
    <w:rsid w:val="000400C2"/>
    <w:rsid w:val="00044DA5"/>
    <w:rsid w:val="000451B4"/>
    <w:rsid w:val="00045436"/>
    <w:rsid w:val="00051B38"/>
    <w:rsid w:val="00052DFA"/>
    <w:rsid w:val="000532B8"/>
    <w:rsid w:val="00053CEF"/>
    <w:rsid w:val="0005508E"/>
    <w:rsid w:val="00055D70"/>
    <w:rsid w:val="000578E0"/>
    <w:rsid w:val="00061157"/>
    <w:rsid w:val="0006291E"/>
    <w:rsid w:val="000660F5"/>
    <w:rsid w:val="0006611F"/>
    <w:rsid w:val="00067A6B"/>
    <w:rsid w:val="00075353"/>
    <w:rsid w:val="00076850"/>
    <w:rsid w:val="00077EEE"/>
    <w:rsid w:val="000847A4"/>
    <w:rsid w:val="00084CEC"/>
    <w:rsid w:val="00085B8E"/>
    <w:rsid w:val="00085CE8"/>
    <w:rsid w:val="00092643"/>
    <w:rsid w:val="00094868"/>
    <w:rsid w:val="000957CD"/>
    <w:rsid w:val="0009710C"/>
    <w:rsid w:val="0009718B"/>
    <w:rsid w:val="00097B00"/>
    <w:rsid w:val="000A0C7D"/>
    <w:rsid w:val="000A411D"/>
    <w:rsid w:val="000A4D2F"/>
    <w:rsid w:val="000A50A4"/>
    <w:rsid w:val="000A6E63"/>
    <w:rsid w:val="000B08F0"/>
    <w:rsid w:val="000B16B3"/>
    <w:rsid w:val="000B4EEC"/>
    <w:rsid w:val="000B5DF5"/>
    <w:rsid w:val="000B6427"/>
    <w:rsid w:val="000B7F2A"/>
    <w:rsid w:val="000C077E"/>
    <w:rsid w:val="000C1F72"/>
    <w:rsid w:val="000C2777"/>
    <w:rsid w:val="000C2B2F"/>
    <w:rsid w:val="000C43FD"/>
    <w:rsid w:val="000C5561"/>
    <w:rsid w:val="000C70F3"/>
    <w:rsid w:val="000D649B"/>
    <w:rsid w:val="000D74DB"/>
    <w:rsid w:val="000E2833"/>
    <w:rsid w:val="000E4632"/>
    <w:rsid w:val="000E6841"/>
    <w:rsid w:val="000F1D97"/>
    <w:rsid w:val="000F7F6D"/>
    <w:rsid w:val="001035B8"/>
    <w:rsid w:val="001068B8"/>
    <w:rsid w:val="001106FB"/>
    <w:rsid w:val="001109FE"/>
    <w:rsid w:val="00110B22"/>
    <w:rsid w:val="00110B39"/>
    <w:rsid w:val="00114A71"/>
    <w:rsid w:val="00114B1A"/>
    <w:rsid w:val="00114CA4"/>
    <w:rsid w:val="00116149"/>
    <w:rsid w:val="001174D2"/>
    <w:rsid w:val="00121733"/>
    <w:rsid w:val="001217BF"/>
    <w:rsid w:val="00123953"/>
    <w:rsid w:val="00126348"/>
    <w:rsid w:val="00134E0F"/>
    <w:rsid w:val="0013679B"/>
    <w:rsid w:val="00140DFE"/>
    <w:rsid w:val="001431B0"/>
    <w:rsid w:val="00143D52"/>
    <w:rsid w:val="00145D38"/>
    <w:rsid w:val="001462DA"/>
    <w:rsid w:val="001477DA"/>
    <w:rsid w:val="001523DA"/>
    <w:rsid w:val="001523DB"/>
    <w:rsid w:val="00152CFC"/>
    <w:rsid w:val="00153DC1"/>
    <w:rsid w:val="001548EE"/>
    <w:rsid w:val="00156C55"/>
    <w:rsid w:val="00157447"/>
    <w:rsid w:val="001646AD"/>
    <w:rsid w:val="001649B3"/>
    <w:rsid w:val="00166468"/>
    <w:rsid w:val="001674F9"/>
    <w:rsid w:val="001676BA"/>
    <w:rsid w:val="00170220"/>
    <w:rsid w:val="00175F59"/>
    <w:rsid w:val="0017679C"/>
    <w:rsid w:val="001776FB"/>
    <w:rsid w:val="00180E1B"/>
    <w:rsid w:val="00183D8E"/>
    <w:rsid w:val="001845F5"/>
    <w:rsid w:val="00191B25"/>
    <w:rsid w:val="00191F5E"/>
    <w:rsid w:val="00193B41"/>
    <w:rsid w:val="00195E56"/>
    <w:rsid w:val="001A1393"/>
    <w:rsid w:val="001A2B47"/>
    <w:rsid w:val="001A3876"/>
    <w:rsid w:val="001A4719"/>
    <w:rsid w:val="001A76AC"/>
    <w:rsid w:val="001A76C7"/>
    <w:rsid w:val="001B43C6"/>
    <w:rsid w:val="001B4CD4"/>
    <w:rsid w:val="001B5BBD"/>
    <w:rsid w:val="001C381F"/>
    <w:rsid w:val="001C5E73"/>
    <w:rsid w:val="001C603E"/>
    <w:rsid w:val="001C6B91"/>
    <w:rsid w:val="001C6D3C"/>
    <w:rsid w:val="001D21A2"/>
    <w:rsid w:val="001D5161"/>
    <w:rsid w:val="001D5878"/>
    <w:rsid w:val="001E1B25"/>
    <w:rsid w:val="001E413B"/>
    <w:rsid w:val="001E5D89"/>
    <w:rsid w:val="001E7520"/>
    <w:rsid w:val="001F0338"/>
    <w:rsid w:val="001F1F3D"/>
    <w:rsid w:val="001F29F6"/>
    <w:rsid w:val="001F4340"/>
    <w:rsid w:val="001F4D6F"/>
    <w:rsid w:val="001F50F5"/>
    <w:rsid w:val="001F777A"/>
    <w:rsid w:val="0020283A"/>
    <w:rsid w:val="00205041"/>
    <w:rsid w:val="00206B17"/>
    <w:rsid w:val="00210E4A"/>
    <w:rsid w:val="00211F9A"/>
    <w:rsid w:val="00212A0A"/>
    <w:rsid w:val="00212EEF"/>
    <w:rsid w:val="00230C8F"/>
    <w:rsid w:val="00231D84"/>
    <w:rsid w:val="00233B62"/>
    <w:rsid w:val="00237E4D"/>
    <w:rsid w:val="00241673"/>
    <w:rsid w:val="00245537"/>
    <w:rsid w:val="00245ACE"/>
    <w:rsid w:val="002517D9"/>
    <w:rsid w:val="002526A0"/>
    <w:rsid w:val="00253CD7"/>
    <w:rsid w:val="00253FBB"/>
    <w:rsid w:val="00254BCA"/>
    <w:rsid w:val="002615A7"/>
    <w:rsid w:val="00262753"/>
    <w:rsid w:val="00263323"/>
    <w:rsid w:val="00267C04"/>
    <w:rsid w:val="0027043B"/>
    <w:rsid w:val="00271F97"/>
    <w:rsid w:val="00273EB6"/>
    <w:rsid w:val="00275138"/>
    <w:rsid w:val="002774E1"/>
    <w:rsid w:val="00277F3E"/>
    <w:rsid w:val="00280ED1"/>
    <w:rsid w:val="002817F8"/>
    <w:rsid w:val="002838BB"/>
    <w:rsid w:val="00283C6B"/>
    <w:rsid w:val="002846AB"/>
    <w:rsid w:val="00284A25"/>
    <w:rsid w:val="002853EA"/>
    <w:rsid w:val="00293C24"/>
    <w:rsid w:val="00294033"/>
    <w:rsid w:val="00294A34"/>
    <w:rsid w:val="002A0303"/>
    <w:rsid w:val="002A2922"/>
    <w:rsid w:val="002A6557"/>
    <w:rsid w:val="002B2921"/>
    <w:rsid w:val="002B5249"/>
    <w:rsid w:val="002B55D1"/>
    <w:rsid w:val="002C20A6"/>
    <w:rsid w:val="002C41FE"/>
    <w:rsid w:val="002C4CF9"/>
    <w:rsid w:val="002C5837"/>
    <w:rsid w:val="002D17EB"/>
    <w:rsid w:val="002D18C6"/>
    <w:rsid w:val="002D2933"/>
    <w:rsid w:val="002D3169"/>
    <w:rsid w:val="002D3DC9"/>
    <w:rsid w:val="002D5307"/>
    <w:rsid w:val="002D72E7"/>
    <w:rsid w:val="002E555E"/>
    <w:rsid w:val="002E6422"/>
    <w:rsid w:val="002E7033"/>
    <w:rsid w:val="002F0308"/>
    <w:rsid w:val="002F04B5"/>
    <w:rsid w:val="002F0761"/>
    <w:rsid w:val="002F0769"/>
    <w:rsid w:val="002F2F22"/>
    <w:rsid w:val="002F4BC3"/>
    <w:rsid w:val="002F4DFF"/>
    <w:rsid w:val="002F4F96"/>
    <w:rsid w:val="002F53BD"/>
    <w:rsid w:val="0030290F"/>
    <w:rsid w:val="00311E24"/>
    <w:rsid w:val="00313091"/>
    <w:rsid w:val="00314223"/>
    <w:rsid w:val="00315605"/>
    <w:rsid w:val="00316549"/>
    <w:rsid w:val="003168BF"/>
    <w:rsid w:val="00316A89"/>
    <w:rsid w:val="003170B3"/>
    <w:rsid w:val="00317B8C"/>
    <w:rsid w:val="00320BF7"/>
    <w:rsid w:val="00320F48"/>
    <w:rsid w:val="00324BF4"/>
    <w:rsid w:val="00324E49"/>
    <w:rsid w:val="00327735"/>
    <w:rsid w:val="003358C3"/>
    <w:rsid w:val="00340096"/>
    <w:rsid w:val="00343762"/>
    <w:rsid w:val="003453C8"/>
    <w:rsid w:val="00345FB4"/>
    <w:rsid w:val="00346AF6"/>
    <w:rsid w:val="00347219"/>
    <w:rsid w:val="00350C41"/>
    <w:rsid w:val="00350C77"/>
    <w:rsid w:val="00352398"/>
    <w:rsid w:val="003524DC"/>
    <w:rsid w:val="00354F5D"/>
    <w:rsid w:val="00355CD0"/>
    <w:rsid w:val="003566B3"/>
    <w:rsid w:val="00356B4B"/>
    <w:rsid w:val="00357BF1"/>
    <w:rsid w:val="00366374"/>
    <w:rsid w:val="003676F8"/>
    <w:rsid w:val="00367A9E"/>
    <w:rsid w:val="00370D06"/>
    <w:rsid w:val="00375D8A"/>
    <w:rsid w:val="00377182"/>
    <w:rsid w:val="00383899"/>
    <w:rsid w:val="0038551B"/>
    <w:rsid w:val="003860DB"/>
    <w:rsid w:val="00387852"/>
    <w:rsid w:val="0039144B"/>
    <w:rsid w:val="00391A0F"/>
    <w:rsid w:val="00394A9A"/>
    <w:rsid w:val="003951A1"/>
    <w:rsid w:val="0039761E"/>
    <w:rsid w:val="003A0E51"/>
    <w:rsid w:val="003A1464"/>
    <w:rsid w:val="003A206E"/>
    <w:rsid w:val="003A683F"/>
    <w:rsid w:val="003B06AC"/>
    <w:rsid w:val="003B13FF"/>
    <w:rsid w:val="003B2021"/>
    <w:rsid w:val="003B42A6"/>
    <w:rsid w:val="003B50CA"/>
    <w:rsid w:val="003B5C91"/>
    <w:rsid w:val="003B5CB5"/>
    <w:rsid w:val="003C403D"/>
    <w:rsid w:val="003C60D3"/>
    <w:rsid w:val="003C7516"/>
    <w:rsid w:val="003D0E1C"/>
    <w:rsid w:val="003D1176"/>
    <w:rsid w:val="003D1650"/>
    <w:rsid w:val="003D4596"/>
    <w:rsid w:val="003E0AF7"/>
    <w:rsid w:val="003E1217"/>
    <w:rsid w:val="003E3242"/>
    <w:rsid w:val="003E4D08"/>
    <w:rsid w:val="003F0FBE"/>
    <w:rsid w:val="003F2E4F"/>
    <w:rsid w:val="003F38E9"/>
    <w:rsid w:val="003F3D94"/>
    <w:rsid w:val="003F3F68"/>
    <w:rsid w:val="003F451A"/>
    <w:rsid w:val="00402A1D"/>
    <w:rsid w:val="004034F1"/>
    <w:rsid w:val="004041D4"/>
    <w:rsid w:val="00413F14"/>
    <w:rsid w:val="00417B02"/>
    <w:rsid w:val="00421BF4"/>
    <w:rsid w:val="004232D4"/>
    <w:rsid w:val="004301B3"/>
    <w:rsid w:val="00434A67"/>
    <w:rsid w:val="00443478"/>
    <w:rsid w:val="00445555"/>
    <w:rsid w:val="00445C15"/>
    <w:rsid w:val="00450AB8"/>
    <w:rsid w:val="00452C7F"/>
    <w:rsid w:val="00453FCC"/>
    <w:rsid w:val="00454BBC"/>
    <w:rsid w:val="00455318"/>
    <w:rsid w:val="004572E4"/>
    <w:rsid w:val="00457890"/>
    <w:rsid w:val="004612C4"/>
    <w:rsid w:val="004618EC"/>
    <w:rsid w:val="00462DE2"/>
    <w:rsid w:val="00464601"/>
    <w:rsid w:val="0046513D"/>
    <w:rsid w:val="00465D3D"/>
    <w:rsid w:val="00465E06"/>
    <w:rsid w:val="004720BA"/>
    <w:rsid w:val="00472D18"/>
    <w:rsid w:val="00475994"/>
    <w:rsid w:val="0047675D"/>
    <w:rsid w:val="00481EDA"/>
    <w:rsid w:val="00494BB3"/>
    <w:rsid w:val="00495AA1"/>
    <w:rsid w:val="004A5444"/>
    <w:rsid w:val="004A6A33"/>
    <w:rsid w:val="004B2E6F"/>
    <w:rsid w:val="004B6969"/>
    <w:rsid w:val="004B6A99"/>
    <w:rsid w:val="004C15CC"/>
    <w:rsid w:val="004C2E51"/>
    <w:rsid w:val="004C3C63"/>
    <w:rsid w:val="004C4B0F"/>
    <w:rsid w:val="004D0B3E"/>
    <w:rsid w:val="004D10A6"/>
    <w:rsid w:val="004D1B71"/>
    <w:rsid w:val="004D6145"/>
    <w:rsid w:val="004D71F6"/>
    <w:rsid w:val="004D7973"/>
    <w:rsid w:val="004E0D47"/>
    <w:rsid w:val="004E2911"/>
    <w:rsid w:val="004E4DC0"/>
    <w:rsid w:val="004E5B9B"/>
    <w:rsid w:val="004E5E5D"/>
    <w:rsid w:val="004E5FC4"/>
    <w:rsid w:val="004F358A"/>
    <w:rsid w:val="005009D0"/>
    <w:rsid w:val="00506FB6"/>
    <w:rsid w:val="005070AE"/>
    <w:rsid w:val="00510684"/>
    <w:rsid w:val="00510D44"/>
    <w:rsid w:val="00512038"/>
    <w:rsid w:val="00513368"/>
    <w:rsid w:val="00521C34"/>
    <w:rsid w:val="0052263F"/>
    <w:rsid w:val="00523F4A"/>
    <w:rsid w:val="00524683"/>
    <w:rsid w:val="005250E0"/>
    <w:rsid w:val="0053104D"/>
    <w:rsid w:val="00531095"/>
    <w:rsid w:val="00533291"/>
    <w:rsid w:val="005337EE"/>
    <w:rsid w:val="00533990"/>
    <w:rsid w:val="00534FA5"/>
    <w:rsid w:val="00537512"/>
    <w:rsid w:val="00537A05"/>
    <w:rsid w:val="0054072C"/>
    <w:rsid w:val="00547957"/>
    <w:rsid w:val="00550A12"/>
    <w:rsid w:val="00550B4D"/>
    <w:rsid w:val="005515E9"/>
    <w:rsid w:val="00552831"/>
    <w:rsid w:val="00553072"/>
    <w:rsid w:val="00553BAB"/>
    <w:rsid w:val="00553F33"/>
    <w:rsid w:val="005561E8"/>
    <w:rsid w:val="00556352"/>
    <w:rsid w:val="0055669F"/>
    <w:rsid w:val="005607CA"/>
    <w:rsid w:val="0056297C"/>
    <w:rsid w:val="00562C59"/>
    <w:rsid w:val="00562F40"/>
    <w:rsid w:val="005659EB"/>
    <w:rsid w:val="0057411B"/>
    <w:rsid w:val="00575786"/>
    <w:rsid w:val="005757B5"/>
    <w:rsid w:val="00575BA0"/>
    <w:rsid w:val="005763F9"/>
    <w:rsid w:val="00577108"/>
    <w:rsid w:val="00577AC4"/>
    <w:rsid w:val="00580BC1"/>
    <w:rsid w:val="00580D60"/>
    <w:rsid w:val="0058215E"/>
    <w:rsid w:val="00583512"/>
    <w:rsid w:val="00584908"/>
    <w:rsid w:val="005852C1"/>
    <w:rsid w:val="00587F05"/>
    <w:rsid w:val="00590181"/>
    <w:rsid w:val="005907CE"/>
    <w:rsid w:val="0059152E"/>
    <w:rsid w:val="00594C12"/>
    <w:rsid w:val="005A02A6"/>
    <w:rsid w:val="005A1088"/>
    <w:rsid w:val="005A1224"/>
    <w:rsid w:val="005A15B4"/>
    <w:rsid w:val="005A1B7B"/>
    <w:rsid w:val="005A50AD"/>
    <w:rsid w:val="005A7D9A"/>
    <w:rsid w:val="005B456D"/>
    <w:rsid w:val="005B747D"/>
    <w:rsid w:val="005C10B5"/>
    <w:rsid w:val="005C18A7"/>
    <w:rsid w:val="005D0C8C"/>
    <w:rsid w:val="005D1020"/>
    <w:rsid w:val="005D1C5C"/>
    <w:rsid w:val="005D2327"/>
    <w:rsid w:val="005D26DE"/>
    <w:rsid w:val="005D3258"/>
    <w:rsid w:val="005D4A64"/>
    <w:rsid w:val="005E09BA"/>
    <w:rsid w:val="005E19AF"/>
    <w:rsid w:val="005E3624"/>
    <w:rsid w:val="005E60F2"/>
    <w:rsid w:val="005F135D"/>
    <w:rsid w:val="005F26D4"/>
    <w:rsid w:val="005F348B"/>
    <w:rsid w:val="005F4967"/>
    <w:rsid w:val="005F57EA"/>
    <w:rsid w:val="005F690C"/>
    <w:rsid w:val="005F716E"/>
    <w:rsid w:val="0060040B"/>
    <w:rsid w:val="00600F1A"/>
    <w:rsid w:val="0060317A"/>
    <w:rsid w:val="006032D2"/>
    <w:rsid w:val="0060352D"/>
    <w:rsid w:val="00605609"/>
    <w:rsid w:val="00605685"/>
    <w:rsid w:val="00606D17"/>
    <w:rsid w:val="006072BA"/>
    <w:rsid w:val="0061012C"/>
    <w:rsid w:val="00613548"/>
    <w:rsid w:val="00614B30"/>
    <w:rsid w:val="00615D97"/>
    <w:rsid w:val="00620672"/>
    <w:rsid w:val="00622C24"/>
    <w:rsid w:val="006238CD"/>
    <w:rsid w:val="00626108"/>
    <w:rsid w:val="006324FE"/>
    <w:rsid w:val="006328AD"/>
    <w:rsid w:val="00633EF2"/>
    <w:rsid w:val="00641702"/>
    <w:rsid w:val="00647C98"/>
    <w:rsid w:val="00653C6C"/>
    <w:rsid w:val="00654695"/>
    <w:rsid w:val="006568F7"/>
    <w:rsid w:val="00661F9E"/>
    <w:rsid w:val="00662FAC"/>
    <w:rsid w:val="00663269"/>
    <w:rsid w:val="00665D30"/>
    <w:rsid w:val="00667DB3"/>
    <w:rsid w:val="00667DE7"/>
    <w:rsid w:val="0067048B"/>
    <w:rsid w:val="006704C2"/>
    <w:rsid w:val="00670B4B"/>
    <w:rsid w:val="00671AC9"/>
    <w:rsid w:val="0067460D"/>
    <w:rsid w:val="00675284"/>
    <w:rsid w:val="0067778D"/>
    <w:rsid w:val="00680F7F"/>
    <w:rsid w:val="00681B03"/>
    <w:rsid w:val="0068491E"/>
    <w:rsid w:val="00686ABB"/>
    <w:rsid w:val="006874FC"/>
    <w:rsid w:val="00687D78"/>
    <w:rsid w:val="00687F0F"/>
    <w:rsid w:val="00690055"/>
    <w:rsid w:val="006900CB"/>
    <w:rsid w:val="00690212"/>
    <w:rsid w:val="0069094E"/>
    <w:rsid w:val="0069479B"/>
    <w:rsid w:val="0069493B"/>
    <w:rsid w:val="00696D0A"/>
    <w:rsid w:val="006A067C"/>
    <w:rsid w:val="006A2697"/>
    <w:rsid w:val="006A382B"/>
    <w:rsid w:val="006A3AAB"/>
    <w:rsid w:val="006A496A"/>
    <w:rsid w:val="006A549C"/>
    <w:rsid w:val="006A6FB8"/>
    <w:rsid w:val="006A7D90"/>
    <w:rsid w:val="006B20D7"/>
    <w:rsid w:val="006B3D85"/>
    <w:rsid w:val="006B5F69"/>
    <w:rsid w:val="006B62B7"/>
    <w:rsid w:val="006B7567"/>
    <w:rsid w:val="006B7A9A"/>
    <w:rsid w:val="006C23CF"/>
    <w:rsid w:val="006C251E"/>
    <w:rsid w:val="006C266E"/>
    <w:rsid w:val="006C444F"/>
    <w:rsid w:val="006C6B15"/>
    <w:rsid w:val="006D2BC0"/>
    <w:rsid w:val="006D352F"/>
    <w:rsid w:val="006D3C8D"/>
    <w:rsid w:val="006D4076"/>
    <w:rsid w:val="006D69F4"/>
    <w:rsid w:val="006E064F"/>
    <w:rsid w:val="006E0FEB"/>
    <w:rsid w:val="006E1078"/>
    <w:rsid w:val="006E138E"/>
    <w:rsid w:val="006E1F8C"/>
    <w:rsid w:val="006E48CC"/>
    <w:rsid w:val="006E736A"/>
    <w:rsid w:val="006F00C9"/>
    <w:rsid w:val="006F0504"/>
    <w:rsid w:val="006F7900"/>
    <w:rsid w:val="00704AB9"/>
    <w:rsid w:val="0070639A"/>
    <w:rsid w:val="00713BC0"/>
    <w:rsid w:val="00716AE5"/>
    <w:rsid w:val="0072424D"/>
    <w:rsid w:val="00726DD9"/>
    <w:rsid w:val="00733A51"/>
    <w:rsid w:val="007405D7"/>
    <w:rsid w:val="00742C1C"/>
    <w:rsid w:val="00742DB8"/>
    <w:rsid w:val="007451A8"/>
    <w:rsid w:val="00750BB7"/>
    <w:rsid w:val="00751A51"/>
    <w:rsid w:val="00751B64"/>
    <w:rsid w:val="00751C73"/>
    <w:rsid w:val="007528EE"/>
    <w:rsid w:val="00753A55"/>
    <w:rsid w:val="007541DA"/>
    <w:rsid w:val="00754634"/>
    <w:rsid w:val="00760EB6"/>
    <w:rsid w:val="0076166F"/>
    <w:rsid w:val="00774FD3"/>
    <w:rsid w:val="00777642"/>
    <w:rsid w:val="0078072C"/>
    <w:rsid w:val="00782C56"/>
    <w:rsid w:val="00782E9E"/>
    <w:rsid w:val="00783462"/>
    <w:rsid w:val="007858FE"/>
    <w:rsid w:val="0078645C"/>
    <w:rsid w:val="00787957"/>
    <w:rsid w:val="007908E1"/>
    <w:rsid w:val="007978F6"/>
    <w:rsid w:val="007A18AC"/>
    <w:rsid w:val="007A3B94"/>
    <w:rsid w:val="007A6E1E"/>
    <w:rsid w:val="007B05D7"/>
    <w:rsid w:val="007B2D9D"/>
    <w:rsid w:val="007B3569"/>
    <w:rsid w:val="007B6FD7"/>
    <w:rsid w:val="007C167B"/>
    <w:rsid w:val="007C2E19"/>
    <w:rsid w:val="007C3159"/>
    <w:rsid w:val="007D094B"/>
    <w:rsid w:val="007D222E"/>
    <w:rsid w:val="007D5279"/>
    <w:rsid w:val="007D6032"/>
    <w:rsid w:val="007D6549"/>
    <w:rsid w:val="007D6CD4"/>
    <w:rsid w:val="007E17DC"/>
    <w:rsid w:val="007E1D54"/>
    <w:rsid w:val="007E2BF6"/>
    <w:rsid w:val="007E31E5"/>
    <w:rsid w:val="007E4130"/>
    <w:rsid w:val="007E4B4A"/>
    <w:rsid w:val="007E513F"/>
    <w:rsid w:val="007F1FF1"/>
    <w:rsid w:val="007F2ADA"/>
    <w:rsid w:val="007F56D3"/>
    <w:rsid w:val="007F5DE3"/>
    <w:rsid w:val="007F7CA2"/>
    <w:rsid w:val="00801C46"/>
    <w:rsid w:val="008055BD"/>
    <w:rsid w:val="00810E5A"/>
    <w:rsid w:val="00812F27"/>
    <w:rsid w:val="00813649"/>
    <w:rsid w:val="008141A5"/>
    <w:rsid w:val="00814C06"/>
    <w:rsid w:val="0082159D"/>
    <w:rsid w:val="008305B2"/>
    <w:rsid w:val="00833467"/>
    <w:rsid w:val="00836B77"/>
    <w:rsid w:val="00844246"/>
    <w:rsid w:val="008447EE"/>
    <w:rsid w:val="00844B7C"/>
    <w:rsid w:val="008504C7"/>
    <w:rsid w:val="00850CC2"/>
    <w:rsid w:val="00852923"/>
    <w:rsid w:val="008549FA"/>
    <w:rsid w:val="00855BCA"/>
    <w:rsid w:val="00856D6E"/>
    <w:rsid w:val="00865C61"/>
    <w:rsid w:val="008673D0"/>
    <w:rsid w:val="00870875"/>
    <w:rsid w:val="008716B7"/>
    <w:rsid w:val="008717AB"/>
    <w:rsid w:val="00871BCC"/>
    <w:rsid w:val="00872698"/>
    <w:rsid w:val="0087361F"/>
    <w:rsid w:val="00874E5C"/>
    <w:rsid w:val="008779CD"/>
    <w:rsid w:val="00880617"/>
    <w:rsid w:val="0088314F"/>
    <w:rsid w:val="00885206"/>
    <w:rsid w:val="008870E5"/>
    <w:rsid w:val="008871C0"/>
    <w:rsid w:val="008915F7"/>
    <w:rsid w:val="008917E7"/>
    <w:rsid w:val="008928DF"/>
    <w:rsid w:val="0089345B"/>
    <w:rsid w:val="008935D4"/>
    <w:rsid w:val="00894C27"/>
    <w:rsid w:val="0089650E"/>
    <w:rsid w:val="0089687F"/>
    <w:rsid w:val="008A109B"/>
    <w:rsid w:val="008A1543"/>
    <w:rsid w:val="008A2459"/>
    <w:rsid w:val="008A59D2"/>
    <w:rsid w:val="008B0075"/>
    <w:rsid w:val="008B41C7"/>
    <w:rsid w:val="008B7075"/>
    <w:rsid w:val="008B7452"/>
    <w:rsid w:val="008B7966"/>
    <w:rsid w:val="008C179C"/>
    <w:rsid w:val="008C4AC0"/>
    <w:rsid w:val="008C5D8E"/>
    <w:rsid w:val="008C63E3"/>
    <w:rsid w:val="008D1FFF"/>
    <w:rsid w:val="008D2B85"/>
    <w:rsid w:val="008D6471"/>
    <w:rsid w:val="008D69C2"/>
    <w:rsid w:val="008E0D19"/>
    <w:rsid w:val="008E5C51"/>
    <w:rsid w:val="008E774C"/>
    <w:rsid w:val="008F16CF"/>
    <w:rsid w:val="008F58C1"/>
    <w:rsid w:val="008F7BB6"/>
    <w:rsid w:val="009032BD"/>
    <w:rsid w:val="00907B1C"/>
    <w:rsid w:val="00910157"/>
    <w:rsid w:val="00910978"/>
    <w:rsid w:val="009123C3"/>
    <w:rsid w:val="009125DF"/>
    <w:rsid w:val="0091272E"/>
    <w:rsid w:val="00914915"/>
    <w:rsid w:val="00916B19"/>
    <w:rsid w:val="00917DD5"/>
    <w:rsid w:val="00921E13"/>
    <w:rsid w:val="00922D96"/>
    <w:rsid w:val="0092504B"/>
    <w:rsid w:val="009262F0"/>
    <w:rsid w:val="00927BC7"/>
    <w:rsid w:val="009301A1"/>
    <w:rsid w:val="00935245"/>
    <w:rsid w:val="0094151A"/>
    <w:rsid w:val="00941AFC"/>
    <w:rsid w:val="009429B1"/>
    <w:rsid w:val="00942AFA"/>
    <w:rsid w:val="00942DF1"/>
    <w:rsid w:val="00943F64"/>
    <w:rsid w:val="009446EB"/>
    <w:rsid w:val="0094668A"/>
    <w:rsid w:val="00950C13"/>
    <w:rsid w:val="00952745"/>
    <w:rsid w:val="00957DC8"/>
    <w:rsid w:val="00960B22"/>
    <w:rsid w:val="00961F2C"/>
    <w:rsid w:val="00962547"/>
    <w:rsid w:val="009647D5"/>
    <w:rsid w:val="009655F7"/>
    <w:rsid w:val="00966621"/>
    <w:rsid w:val="0097621C"/>
    <w:rsid w:val="00976877"/>
    <w:rsid w:val="009779C4"/>
    <w:rsid w:val="00982384"/>
    <w:rsid w:val="00983A89"/>
    <w:rsid w:val="00985CF4"/>
    <w:rsid w:val="0098618E"/>
    <w:rsid w:val="00991095"/>
    <w:rsid w:val="00991903"/>
    <w:rsid w:val="00991F06"/>
    <w:rsid w:val="00991F38"/>
    <w:rsid w:val="00993499"/>
    <w:rsid w:val="00993FB1"/>
    <w:rsid w:val="009A3942"/>
    <w:rsid w:val="009A6755"/>
    <w:rsid w:val="009A7AA5"/>
    <w:rsid w:val="009B2410"/>
    <w:rsid w:val="009B26FA"/>
    <w:rsid w:val="009C08A7"/>
    <w:rsid w:val="009C0B0D"/>
    <w:rsid w:val="009C1094"/>
    <w:rsid w:val="009C6696"/>
    <w:rsid w:val="009C7059"/>
    <w:rsid w:val="009C7A68"/>
    <w:rsid w:val="009D2A7D"/>
    <w:rsid w:val="009D4FF7"/>
    <w:rsid w:val="009D5713"/>
    <w:rsid w:val="009E0EA4"/>
    <w:rsid w:val="009E1962"/>
    <w:rsid w:val="009E2F1B"/>
    <w:rsid w:val="009E3343"/>
    <w:rsid w:val="009E650F"/>
    <w:rsid w:val="009E6760"/>
    <w:rsid w:val="009E6DCE"/>
    <w:rsid w:val="009E75C5"/>
    <w:rsid w:val="009E7711"/>
    <w:rsid w:val="009F3427"/>
    <w:rsid w:val="009F4DC1"/>
    <w:rsid w:val="009F71C8"/>
    <w:rsid w:val="00A00BDB"/>
    <w:rsid w:val="00A03313"/>
    <w:rsid w:val="00A03A3D"/>
    <w:rsid w:val="00A05D12"/>
    <w:rsid w:val="00A07205"/>
    <w:rsid w:val="00A074FF"/>
    <w:rsid w:val="00A07E83"/>
    <w:rsid w:val="00A116C9"/>
    <w:rsid w:val="00A137AB"/>
    <w:rsid w:val="00A14913"/>
    <w:rsid w:val="00A17958"/>
    <w:rsid w:val="00A21460"/>
    <w:rsid w:val="00A21681"/>
    <w:rsid w:val="00A22B08"/>
    <w:rsid w:val="00A2485B"/>
    <w:rsid w:val="00A342BF"/>
    <w:rsid w:val="00A342C5"/>
    <w:rsid w:val="00A357C5"/>
    <w:rsid w:val="00A36177"/>
    <w:rsid w:val="00A41DF8"/>
    <w:rsid w:val="00A4372A"/>
    <w:rsid w:val="00A43D41"/>
    <w:rsid w:val="00A4520E"/>
    <w:rsid w:val="00A47FF8"/>
    <w:rsid w:val="00A50B42"/>
    <w:rsid w:val="00A5123C"/>
    <w:rsid w:val="00A523F7"/>
    <w:rsid w:val="00A53A0F"/>
    <w:rsid w:val="00A53FEA"/>
    <w:rsid w:val="00A576D5"/>
    <w:rsid w:val="00A57BCC"/>
    <w:rsid w:val="00A60A53"/>
    <w:rsid w:val="00A6141B"/>
    <w:rsid w:val="00A62B84"/>
    <w:rsid w:val="00A62D13"/>
    <w:rsid w:val="00A67E28"/>
    <w:rsid w:val="00A70D0C"/>
    <w:rsid w:val="00A72004"/>
    <w:rsid w:val="00A722EF"/>
    <w:rsid w:val="00A802A2"/>
    <w:rsid w:val="00A83D12"/>
    <w:rsid w:val="00A844E3"/>
    <w:rsid w:val="00A862A6"/>
    <w:rsid w:val="00A914D5"/>
    <w:rsid w:val="00A91E35"/>
    <w:rsid w:val="00A92787"/>
    <w:rsid w:val="00A92AA1"/>
    <w:rsid w:val="00A93EC7"/>
    <w:rsid w:val="00A9581E"/>
    <w:rsid w:val="00A96EB2"/>
    <w:rsid w:val="00A97799"/>
    <w:rsid w:val="00AA04AE"/>
    <w:rsid w:val="00AA10B3"/>
    <w:rsid w:val="00AA6F29"/>
    <w:rsid w:val="00AB055F"/>
    <w:rsid w:val="00AB5915"/>
    <w:rsid w:val="00AB7B88"/>
    <w:rsid w:val="00AC10F2"/>
    <w:rsid w:val="00AC34D6"/>
    <w:rsid w:val="00AC37DC"/>
    <w:rsid w:val="00AC518A"/>
    <w:rsid w:val="00AC6260"/>
    <w:rsid w:val="00AC73BE"/>
    <w:rsid w:val="00AC7752"/>
    <w:rsid w:val="00AD00C4"/>
    <w:rsid w:val="00AD0BA9"/>
    <w:rsid w:val="00AD41EA"/>
    <w:rsid w:val="00AD4BF2"/>
    <w:rsid w:val="00AD588B"/>
    <w:rsid w:val="00AD60DD"/>
    <w:rsid w:val="00AD67D2"/>
    <w:rsid w:val="00AD6D40"/>
    <w:rsid w:val="00AE3870"/>
    <w:rsid w:val="00AE4019"/>
    <w:rsid w:val="00AE4299"/>
    <w:rsid w:val="00AE5738"/>
    <w:rsid w:val="00AE58D9"/>
    <w:rsid w:val="00AE7FD0"/>
    <w:rsid w:val="00AF0FFA"/>
    <w:rsid w:val="00AF1E47"/>
    <w:rsid w:val="00AF3941"/>
    <w:rsid w:val="00AF4B4A"/>
    <w:rsid w:val="00AF61C9"/>
    <w:rsid w:val="00B00AF9"/>
    <w:rsid w:val="00B0137D"/>
    <w:rsid w:val="00B02420"/>
    <w:rsid w:val="00B0330F"/>
    <w:rsid w:val="00B0443F"/>
    <w:rsid w:val="00B04588"/>
    <w:rsid w:val="00B0683E"/>
    <w:rsid w:val="00B1162E"/>
    <w:rsid w:val="00B118F7"/>
    <w:rsid w:val="00B142D0"/>
    <w:rsid w:val="00B16CB6"/>
    <w:rsid w:val="00B17CAE"/>
    <w:rsid w:val="00B201A3"/>
    <w:rsid w:val="00B20A4E"/>
    <w:rsid w:val="00B2222C"/>
    <w:rsid w:val="00B26408"/>
    <w:rsid w:val="00B26A16"/>
    <w:rsid w:val="00B273AD"/>
    <w:rsid w:val="00B27540"/>
    <w:rsid w:val="00B32CA9"/>
    <w:rsid w:val="00B32E92"/>
    <w:rsid w:val="00B348B8"/>
    <w:rsid w:val="00B348FE"/>
    <w:rsid w:val="00B37EF7"/>
    <w:rsid w:val="00B37FAF"/>
    <w:rsid w:val="00B433DF"/>
    <w:rsid w:val="00B44A88"/>
    <w:rsid w:val="00B46155"/>
    <w:rsid w:val="00B462B7"/>
    <w:rsid w:val="00B464A3"/>
    <w:rsid w:val="00B46E58"/>
    <w:rsid w:val="00B4769D"/>
    <w:rsid w:val="00B512EB"/>
    <w:rsid w:val="00B52625"/>
    <w:rsid w:val="00B52B55"/>
    <w:rsid w:val="00B53AE7"/>
    <w:rsid w:val="00B57D64"/>
    <w:rsid w:val="00B616F4"/>
    <w:rsid w:val="00B620E5"/>
    <w:rsid w:val="00B63BAE"/>
    <w:rsid w:val="00B63C55"/>
    <w:rsid w:val="00B6583B"/>
    <w:rsid w:val="00B67F86"/>
    <w:rsid w:val="00B71ECC"/>
    <w:rsid w:val="00B75469"/>
    <w:rsid w:val="00B7549A"/>
    <w:rsid w:val="00B764D4"/>
    <w:rsid w:val="00B769DA"/>
    <w:rsid w:val="00B80404"/>
    <w:rsid w:val="00B83FF7"/>
    <w:rsid w:val="00B87A55"/>
    <w:rsid w:val="00B93803"/>
    <w:rsid w:val="00B94BA1"/>
    <w:rsid w:val="00B950AB"/>
    <w:rsid w:val="00B96381"/>
    <w:rsid w:val="00B96AE1"/>
    <w:rsid w:val="00BA1298"/>
    <w:rsid w:val="00BA1779"/>
    <w:rsid w:val="00BA4CBA"/>
    <w:rsid w:val="00BA59F9"/>
    <w:rsid w:val="00BA5BAA"/>
    <w:rsid w:val="00BA6E4E"/>
    <w:rsid w:val="00BA7564"/>
    <w:rsid w:val="00BB1374"/>
    <w:rsid w:val="00BB24FA"/>
    <w:rsid w:val="00BC2ECB"/>
    <w:rsid w:val="00BC3BEE"/>
    <w:rsid w:val="00BC5DEB"/>
    <w:rsid w:val="00BC63F1"/>
    <w:rsid w:val="00BD0B40"/>
    <w:rsid w:val="00BD4F4A"/>
    <w:rsid w:val="00BE1350"/>
    <w:rsid w:val="00BE424D"/>
    <w:rsid w:val="00BE53E9"/>
    <w:rsid w:val="00BE5A50"/>
    <w:rsid w:val="00BE5E22"/>
    <w:rsid w:val="00BE732D"/>
    <w:rsid w:val="00BF118E"/>
    <w:rsid w:val="00BF60AB"/>
    <w:rsid w:val="00BF744D"/>
    <w:rsid w:val="00C030BB"/>
    <w:rsid w:val="00C035F7"/>
    <w:rsid w:val="00C04EC3"/>
    <w:rsid w:val="00C07A5C"/>
    <w:rsid w:val="00C12C79"/>
    <w:rsid w:val="00C12F34"/>
    <w:rsid w:val="00C14809"/>
    <w:rsid w:val="00C1692B"/>
    <w:rsid w:val="00C1729C"/>
    <w:rsid w:val="00C17A25"/>
    <w:rsid w:val="00C2077C"/>
    <w:rsid w:val="00C2199F"/>
    <w:rsid w:val="00C25D3B"/>
    <w:rsid w:val="00C25E75"/>
    <w:rsid w:val="00C31754"/>
    <w:rsid w:val="00C3375A"/>
    <w:rsid w:val="00C35476"/>
    <w:rsid w:val="00C36E13"/>
    <w:rsid w:val="00C37900"/>
    <w:rsid w:val="00C40282"/>
    <w:rsid w:val="00C40AC7"/>
    <w:rsid w:val="00C46A84"/>
    <w:rsid w:val="00C47001"/>
    <w:rsid w:val="00C50986"/>
    <w:rsid w:val="00C5127B"/>
    <w:rsid w:val="00C5311C"/>
    <w:rsid w:val="00C56905"/>
    <w:rsid w:val="00C60995"/>
    <w:rsid w:val="00C62659"/>
    <w:rsid w:val="00C63873"/>
    <w:rsid w:val="00C642AC"/>
    <w:rsid w:val="00C67E1A"/>
    <w:rsid w:val="00C72395"/>
    <w:rsid w:val="00C7666E"/>
    <w:rsid w:val="00C81376"/>
    <w:rsid w:val="00C81A91"/>
    <w:rsid w:val="00C83F6D"/>
    <w:rsid w:val="00C92AE3"/>
    <w:rsid w:val="00C94F6F"/>
    <w:rsid w:val="00C95170"/>
    <w:rsid w:val="00CA3418"/>
    <w:rsid w:val="00CA415A"/>
    <w:rsid w:val="00CA74B8"/>
    <w:rsid w:val="00CA7963"/>
    <w:rsid w:val="00CA7BED"/>
    <w:rsid w:val="00CB1146"/>
    <w:rsid w:val="00CB3664"/>
    <w:rsid w:val="00CB39F0"/>
    <w:rsid w:val="00CB452C"/>
    <w:rsid w:val="00CB65D5"/>
    <w:rsid w:val="00CB6C5D"/>
    <w:rsid w:val="00CB6E8D"/>
    <w:rsid w:val="00CB6F0C"/>
    <w:rsid w:val="00CB7464"/>
    <w:rsid w:val="00CB74DE"/>
    <w:rsid w:val="00CC0EFF"/>
    <w:rsid w:val="00CC16C5"/>
    <w:rsid w:val="00CC1E0A"/>
    <w:rsid w:val="00CC1FFF"/>
    <w:rsid w:val="00CC35D3"/>
    <w:rsid w:val="00CC4064"/>
    <w:rsid w:val="00CC5E1A"/>
    <w:rsid w:val="00CC5E69"/>
    <w:rsid w:val="00CC6811"/>
    <w:rsid w:val="00CD0623"/>
    <w:rsid w:val="00CD2635"/>
    <w:rsid w:val="00CD361A"/>
    <w:rsid w:val="00CD523A"/>
    <w:rsid w:val="00CD5C18"/>
    <w:rsid w:val="00CD77DA"/>
    <w:rsid w:val="00CE632E"/>
    <w:rsid w:val="00CF0727"/>
    <w:rsid w:val="00CF08C8"/>
    <w:rsid w:val="00CF0B13"/>
    <w:rsid w:val="00CF16E4"/>
    <w:rsid w:val="00CF2AEF"/>
    <w:rsid w:val="00CF3AA7"/>
    <w:rsid w:val="00CF43AB"/>
    <w:rsid w:val="00D034FA"/>
    <w:rsid w:val="00D04271"/>
    <w:rsid w:val="00D0437C"/>
    <w:rsid w:val="00D048CF"/>
    <w:rsid w:val="00D07249"/>
    <w:rsid w:val="00D10F04"/>
    <w:rsid w:val="00D11F22"/>
    <w:rsid w:val="00D1288A"/>
    <w:rsid w:val="00D155E9"/>
    <w:rsid w:val="00D15766"/>
    <w:rsid w:val="00D177E2"/>
    <w:rsid w:val="00D23985"/>
    <w:rsid w:val="00D26093"/>
    <w:rsid w:val="00D2621E"/>
    <w:rsid w:val="00D34108"/>
    <w:rsid w:val="00D4118C"/>
    <w:rsid w:val="00D44C84"/>
    <w:rsid w:val="00D47C09"/>
    <w:rsid w:val="00D50A7B"/>
    <w:rsid w:val="00D527B2"/>
    <w:rsid w:val="00D53A8F"/>
    <w:rsid w:val="00D53FE9"/>
    <w:rsid w:val="00D5431F"/>
    <w:rsid w:val="00D56B3F"/>
    <w:rsid w:val="00D5718F"/>
    <w:rsid w:val="00D661CC"/>
    <w:rsid w:val="00D66818"/>
    <w:rsid w:val="00D67ECC"/>
    <w:rsid w:val="00D70B18"/>
    <w:rsid w:val="00D713CA"/>
    <w:rsid w:val="00D71C93"/>
    <w:rsid w:val="00D72A10"/>
    <w:rsid w:val="00D733CF"/>
    <w:rsid w:val="00D76711"/>
    <w:rsid w:val="00D76ECE"/>
    <w:rsid w:val="00D81637"/>
    <w:rsid w:val="00D82E9D"/>
    <w:rsid w:val="00D83513"/>
    <w:rsid w:val="00D8585E"/>
    <w:rsid w:val="00D85D8F"/>
    <w:rsid w:val="00D85E02"/>
    <w:rsid w:val="00D879FA"/>
    <w:rsid w:val="00D904C7"/>
    <w:rsid w:val="00D90D29"/>
    <w:rsid w:val="00D913DB"/>
    <w:rsid w:val="00D91A80"/>
    <w:rsid w:val="00D93A0B"/>
    <w:rsid w:val="00D94C65"/>
    <w:rsid w:val="00DA03F5"/>
    <w:rsid w:val="00DA0D3D"/>
    <w:rsid w:val="00DA33B0"/>
    <w:rsid w:val="00DB2155"/>
    <w:rsid w:val="00DB25CF"/>
    <w:rsid w:val="00DB2E03"/>
    <w:rsid w:val="00DB4CFE"/>
    <w:rsid w:val="00DB63CE"/>
    <w:rsid w:val="00DB6678"/>
    <w:rsid w:val="00DB6C77"/>
    <w:rsid w:val="00DC055A"/>
    <w:rsid w:val="00DC19DF"/>
    <w:rsid w:val="00DC3BA9"/>
    <w:rsid w:val="00DC4344"/>
    <w:rsid w:val="00DC691A"/>
    <w:rsid w:val="00DC6C59"/>
    <w:rsid w:val="00DC710D"/>
    <w:rsid w:val="00DD14B2"/>
    <w:rsid w:val="00DD3AD8"/>
    <w:rsid w:val="00DD4482"/>
    <w:rsid w:val="00DD4B3F"/>
    <w:rsid w:val="00DD624A"/>
    <w:rsid w:val="00DD746A"/>
    <w:rsid w:val="00DD7A15"/>
    <w:rsid w:val="00DD7ECB"/>
    <w:rsid w:val="00DE1F8B"/>
    <w:rsid w:val="00DE3EEE"/>
    <w:rsid w:val="00DE3F22"/>
    <w:rsid w:val="00DE66AA"/>
    <w:rsid w:val="00DE71EC"/>
    <w:rsid w:val="00DF0B86"/>
    <w:rsid w:val="00DF28F8"/>
    <w:rsid w:val="00DF2E21"/>
    <w:rsid w:val="00E01165"/>
    <w:rsid w:val="00E01862"/>
    <w:rsid w:val="00E02CC2"/>
    <w:rsid w:val="00E06FBE"/>
    <w:rsid w:val="00E071CC"/>
    <w:rsid w:val="00E101CA"/>
    <w:rsid w:val="00E12045"/>
    <w:rsid w:val="00E13E39"/>
    <w:rsid w:val="00E14DE0"/>
    <w:rsid w:val="00E16D2D"/>
    <w:rsid w:val="00E17AE0"/>
    <w:rsid w:val="00E20603"/>
    <w:rsid w:val="00E20C5E"/>
    <w:rsid w:val="00E213A2"/>
    <w:rsid w:val="00E23974"/>
    <w:rsid w:val="00E24D80"/>
    <w:rsid w:val="00E25ED2"/>
    <w:rsid w:val="00E27012"/>
    <w:rsid w:val="00E300BF"/>
    <w:rsid w:val="00E31E5F"/>
    <w:rsid w:val="00E33AD0"/>
    <w:rsid w:val="00E34A42"/>
    <w:rsid w:val="00E35009"/>
    <w:rsid w:val="00E35C83"/>
    <w:rsid w:val="00E363A7"/>
    <w:rsid w:val="00E36590"/>
    <w:rsid w:val="00E41A22"/>
    <w:rsid w:val="00E4358D"/>
    <w:rsid w:val="00E472A2"/>
    <w:rsid w:val="00E506DB"/>
    <w:rsid w:val="00E520EE"/>
    <w:rsid w:val="00E52DB2"/>
    <w:rsid w:val="00E5384D"/>
    <w:rsid w:val="00E53E59"/>
    <w:rsid w:val="00E55B47"/>
    <w:rsid w:val="00E560D3"/>
    <w:rsid w:val="00E56B60"/>
    <w:rsid w:val="00E56BE4"/>
    <w:rsid w:val="00E57B4F"/>
    <w:rsid w:val="00E61459"/>
    <w:rsid w:val="00E6358A"/>
    <w:rsid w:val="00E63599"/>
    <w:rsid w:val="00E65E62"/>
    <w:rsid w:val="00E66AFA"/>
    <w:rsid w:val="00E67C8B"/>
    <w:rsid w:val="00E67D2E"/>
    <w:rsid w:val="00E71017"/>
    <w:rsid w:val="00E71984"/>
    <w:rsid w:val="00E7251C"/>
    <w:rsid w:val="00E72793"/>
    <w:rsid w:val="00E73816"/>
    <w:rsid w:val="00E74CAE"/>
    <w:rsid w:val="00E74DD7"/>
    <w:rsid w:val="00E75A70"/>
    <w:rsid w:val="00E778C6"/>
    <w:rsid w:val="00E7796D"/>
    <w:rsid w:val="00E83460"/>
    <w:rsid w:val="00E847E0"/>
    <w:rsid w:val="00E86FEA"/>
    <w:rsid w:val="00E91F94"/>
    <w:rsid w:val="00E93716"/>
    <w:rsid w:val="00E97529"/>
    <w:rsid w:val="00EA033F"/>
    <w:rsid w:val="00EA23F7"/>
    <w:rsid w:val="00EA2B21"/>
    <w:rsid w:val="00EA5C1C"/>
    <w:rsid w:val="00EA5C68"/>
    <w:rsid w:val="00EA7337"/>
    <w:rsid w:val="00EA7DA9"/>
    <w:rsid w:val="00EB7AE5"/>
    <w:rsid w:val="00EC08D6"/>
    <w:rsid w:val="00EC1DBB"/>
    <w:rsid w:val="00EC2B56"/>
    <w:rsid w:val="00EC48CA"/>
    <w:rsid w:val="00EC728D"/>
    <w:rsid w:val="00ED2083"/>
    <w:rsid w:val="00ED2BBF"/>
    <w:rsid w:val="00ED5261"/>
    <w:rsid w:val="00ED55EC"/>
    <w:rsid w:val="00ED648C"/>
    <w:rsid w:val="00ED72F8"/>
    <w:rsid w:val="00EE2A73"/>
    <w:rsid w:val="00EE3AF8"/>
    <w:rsid w:val="00EE3D31"/>
    <w:rsid w:val="00EE6980"/>
    <w:rsid w:val="00EE7E3D"/>
    <w:rsid w:val="00EF0831"/>
    <w:rsid w:val="00EF12FE"/>
    <w:rsid w:val="00EF714D"/>
    <w:rsid w:val="00F02F2E"/>
    <w:rsid w:val="00F047CF"/>
    <w:rsid w:val="00F0715B"/>
    <w:rsid w:val="00F0741C"/>
    <w:rsid w:val="00F079EF"/>
    <w:rsid w:val="00F10AFC"/>
    <w:rsid w:val="00F1289E"/>
    <w:rsid w:val="00F13247"/>
    <w:rsid w:val="00F14E46"/>
    <w:rsid w:val="00F14ECA"/>
    <w:rsid w:val="00F1792A"/>
    <w:rsid w:val="00F20F9A"/>
    <w:rsid w:val="00F230B9"/>
    <w:rsid w:val="00F24E6D"/>
    <w:rsid w:val="00F256BF"/>
    <w:rsid w:val="00F30AAB"/>
    <w:rsid w:val="00F32C4E"/>
    <w:rsid w:val="00F32FA3"/>
    <w:rsid w:val="00F3319E"/>
    <w:rsid w:val="00F344D7"/>
    <w:rsid w:val="00F36A52"/>
    <w:rsid w:val="00F37F03"/>
    <w:rsid w:val="00F41FAD"/>
    <w:rsid w:val="00F42BDC"/>
    <w:rsid w:val="00F4744B"/>
    <w:rsid w:val="00F475F7"/>
    <w:rsid w:val="00F50661"/>
    <w:rsid w:val="00F50F1B"/>
    <w:rsid w:val="00F51CFB"/>
    <w:rsid w:val="00F520EA"/>
    <w:rsid w:val="00F5222A"/>
    <w:rsid w:val="00F546A5"/>
    <w:rsid w:val="00F55311"/>
    <w:rsid w:val="00F5587E"/>
    <w:rsid w:val="00F55B27"/>
    <w:rsid w:val="00F611BC"/>
    <w:rsid w:val="00F62880"/>
    <w:rsid w:val="00F638B2"/>
    <w:rsid w:val="00F64926"/>
    <w:rsid w:val="00F65048"/>
    <w:rsid w:val="00F67926"/>
    <w:rsid w:val="00F70250"/>
    <w:rsid w:val="00F70342"/>
    <w:rsid w:val="00F715A6"/>
    <w:rsid w:val="00F72691"/>
    <w:rsid w:val="00F72C06"/>
    <w:rsid w:val="00F7468B"/>
    <w:rsid w:val="00F830F6"/>
    <w:rsid w:val="00F85652"/>
    <w:rsid w:val="00F87498"/>
    <w:rsid w:val="00F87D0C"/>
    <w:rsid w:val="00F91360"/>
    <w:rsid w:val="00F91A42"/>
    <w:rsid w:val="00F939E8"/>
    <w:rsid w:val="00F93ACF"/>
    <w:rsid w:val="00F9566E"/>
    <w:rsid w:val="00F95708"/>
    <w:rsid w:val="00F96BAC"/>
    <w:rsid w:val="00F97A13"/>
    <w:rsid w:val="00FA01DF"/>
    <w:rsid w:val="00FA2646"/>
    <w:rsid w:val="00FA339C"/>
    <w:rsid w:val="00FA54CB"/>
    <w:rsid w:val="00FB04CB"/>
    <w:rsid w:val="00FB1B54"/>
    <w:rsid w:val="00FB4E1B"/>
    <w:rsid w:val="00FB52CC"/>
    <w:rsid w:val="00FB5ABC"/>
    <w:rsid w:val="00FB79E1"/>
    <w:rsid w:val="00FB7C9C"/>
    <w:rsid w:val="00FC0565"/>
    <w:rsid w:val="00FC2924"/>
    <w:rsid w:val="00FC2A19"/>
    <w:rsid w:val="00FC6953"/>
    <w:rsid w:val="00FD2467"/>
    <w:rsid w:val="00FD3FBE"/>
    <w:rsid w:val="00FD4940"/>
    <w:rsid w:val="00FD561D"/>
    <w:rsid w:val="00FE04D4"/>
    <w:rsid w:val="00FE04FE"/>
    <w:rsid w:val="00FE173A"/>
    <w:rsid w:val="00FE182D"/>
    <w:rsid w:val="00FE34B3"/>
    <w:rsid w:val="00FE52DE"/>
    <w:rsid w:val="00FE7471"/>
    <w:rsid w:val="00FF1B5A"/>
    <w:rsid w:val="00FF3080"/>
    <w:rsid w:val="00FF37F6"/>
    <w:rsid w:val="00FF498A"/>
    <w:rsid w:val="00FF5ADA"/>
    <w:rsid w:val="00FF6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41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D5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D523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D5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D523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D5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52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D523A"/>
    <w:rPr>
      <w:rFonts w:cs="Times New Roman"/>
      <w:color w:val="0000FF"/>
      <w:u w:val="single"/>
    </w:rPr>
  </w:style>
  <w:style w:type="character" w:customStyle="1" w:styleId="ala">
    <w:name w:val="al_a"/>
    <w:basedOn w:val="DefaultParagraphFont"/>
    <w:uiPriority w:val="99"/>
    <w:rsid w:val="00A116C9"/>
    <w:rPr>
      <w:rFonts w:cs="Times New Roman"/>
    </w:rPr>
  </w:style>
  <w:style w:type="character" w:customStyle="1" w:styleId="alcapt">
    <w:name w:val="al_capt"/>
    <w:basedOn w:val="DefaultParagraphFont"/>
    <w:uiPriority w:val="99"/>
    <w:rsid w:val="00A116C9"/>
    <w:rPr>
      <w:rFonts w:cs="Times New Roman"/>
    </w:rPr>
  </w:style>
  <w:style w:type="character" w:customStyle="1" w:styleId="subparinclink">
    <w:name w:val="subparinclink"/>
    <w:basedOn w:val="DefaultParagraphFont"/>
    <w:uiPriority w:val="99"/>
    <w:rsid w:val="00A116C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116C9"/>
    <w:rPr>
      <w:rFonts w:cs="Times New Roman"/>
    </w:rPr>
  </w:style>
  <w:style w:type="paragraph" w:styleId="ListParagraph">
    <w:name w:val="List Paragraph"/>
    <w:basedOn w:val="Normal"/>
    <w:uiPriority w:val="99"/>
    <w:qFormat/>
    <w:rsid w:val="005F690C"/>
    <w:pPr>
      <w:ind w:left="720"/>
      <w:contextualSpacing/>
    </w:pPr>
  </w:style>
  <w:style w:type="paragraph" w:styleId="NoSpacing">
    <w:name w:val="No Spacing"/>
    <w:uiPriority w:val="99"/>
    <w:qFormat/>
    <w:rsid w:val="003D1650"/>
  </w:style>
  <w:style w:type="paragraph" w:styleId="FootnoteText">
    <w:name w:val="footnote text"/>
    <w:basedOn w:val="Normal"/>
    <w:link w:val="FootnoteTextChar"/>
    <w:uiPriority w:val="99"/>
    <w:semiHidden/>
    <w:rsid w:val="000660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0660F5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0660F5"/>
    <w:rPr>
      <w:rFonts w:cs="Times New Roman"/>
      <w:shd w:val="clear" w:color="auto" w:fill="auto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652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javascript:%20Navigate('%D1%87%D0%BB39_%D0%B0%D0%BB2'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13</Pages>
  <Words>4775</Words>
  <Characters>27222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fatmep</dc:creator>
  <cp:keywords/>
  <dc:description/>
  <cp:lastModifiedBy>Zornitsa</cp:lastModifiedBy>
  <cp:revision>2</cp:revision>
  <cp:lastPrinted>2020-05-22T05:57:00Z</cp:lastPrinted>
  <dcterms:created xsi:type="dcterms:W3CDTF">2020-05-22T05:57:00Z</dcterms:created>
  <dcterms:modified xsi:type="dcterms:W3CDTF">2020-05-22T05:57:00Z</dcterms:modified>
</cp:coreProperties>
</file>